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6C6B" w:rsidRPr="00E5582F" w:rsidRDefault="00396C6B" w:rsidP="00396C6B">
      <w:pPr>
        <w:widowControl w:val="0"/>
        <w:autoSpaceDE w:val="0"/>
        <w:autoSpaceDN w:val="0"/>
        <w:adjustRightInd w:val="0"/>
        <w:ind w:firstLine="567"/>
        <w:jc w:val="center"/>
        <w:rPr>
          <w:rFonts w:ascii="Times New Roman" w:hAnsi="Times New Roman" w:cs="Times New Roman"/>
          <w:b/>
          <w:bCs/>
          <w:sz w:val="28"/>
          <w:szCs w:val="24"/>
          <w:lang w:val="kk-KZ"/>
        </w:rPr>
      </w:pPr>
      <w:r>
        <w:rPr>
          <w:rFonts w:ascii="Times New Roman" w:hAnsi="Times New Roman" w:cs="Times New Roman"/>
          <w:noProof/>
          <w:sz w:val="24"/>
          <w:szCs w:val="28"/>
          <w:lang w:val="kk-KZ"/>
        </w:rPr>
        <w:t xml:space="preserve">2 </w:t>
      </w:r>
      <w:r w:rsidRPr="00E5582F">
        <w:rPr>
          <w:rFonts w:ascii="Times New Roman" w:hAnsi="Times New Roman" w:cs="Times New Roman"/>
          <w:noProof/>
          <w:sz w:val="24"/>
          <w:szCs w:val="28"/>
          <w:lang w:val="kk-KZ"/>
        </w:rPr>
        <w:t xml:space="preserve">ТҰРАҚТЫ ТОКТЫН СЫЗЫҚТЫ ЭЛЕКТР ТІЗБЕГІН ЕСПЕТСУ ӘДІСТЕРІ: </w:t>
      </w:r>
      <w:r w:rsidRPr="00E5582F">
        <w:rPr>
          <w:rFonts w:ascii="Times New Roman" w:hAnsi="Times New Roman" w:cs="Times New Roman"/>
          <w:noProof/>
          <w:spacing w:val="-4"/>
          <w:sz w:val="24"/>
          <w:szCs w:val="28"/>
          <w:lang w:val="kk-KZ"/>
        </w:rPr>
        <w:t>КОНТУРЛЫҚ ТОКТАР ӘДІСІ ЖӘНЕ ТҮЙІҢДІ ПОТЕҢЦИАЛДАР ӘДІСІ</w:t>
      </w:r>
    </w:p>
    <w:p w:rsidR="00396C6B" w:rsidRDefault="00396C6B" w:rsidP="00396C6B">
      <w:pPr>
        <w:widowControl w:val="0"/>
        <w:autoSpaceDE w:val="0"/>
        <w:autoSpaceDN w:val="0"/>
        <w:adjustRightInd w:val="0"/>
        <w:ind w:firstLine="567"/>
        <w:jc w:val="both"/>
        <w:rPr>
          <w:rFonts w:ascii="Times New Roman" w:hAnsi="Times New Roman" w:cs="Times New Roman"/>
          <w:b/>
          <w:bCs/>
          <w:sz w:val="24"/>
          <w:szCs w:val="24"/>
          <w:lang w:val="kk-KZ"/>
        </w:rPr>
      </w:pPr>
    </w:p>
    <w:p w:rsidR="00396C6B" w:rsidRPr="0063787C" w:rsidRDefault="00396C6B" w:rsidP="00396C6B">
      <w:pPr>
        <w:widowControl w:val="0"/>
        <w:autoSpaceDE w:val="0"/>
        <w:autoSpaceDN w:val="0"/>
        <w:adjustRightInd w:val="0"/>
        <w:ind w:left="0" w:firstLine="567"/>
        <w:jc w:val="both"/>
        <w:rPr>
          <w:rFonts w:ascii="Times New Roman" w:hAnsi="Times New Roman" w:cs="Times New Roman"/>
          <w:sz w:val="24"/>
          <w:szCs w:val="24"/>
          <w:lang w:val="kk-KZ"/>
        </w:rPr>
      </w:pPr>
      <w:r w:rsidRPr="0063787C">
        <w:rPr>
          <w:rFonts w:ascii="Times New Roman" w:hAnsi="Times New Roman" w:cs="Times New Roman"/>
          <w:sz w:val="24"/>
          <w:szCs w:val="24"/>
          <w:lang w:val="kk-KZ"/>
        </w:rPr>
        <w:t>Тізбектерді Кирхгоф заңдарын қолданып есептегенде белгілі-бір реттіл</w:t>
      </w:r>
      <w:r>
        <w:rPr>
          <w:rFonts w:ascii="Times New Roman" w:hAnsi="Times New Roman" w:cs="Times New Roman"/>
          <w:sz w:val="24"/>
          <w:szCs w:val="24"/>
          <w:lang w:val="kk-KZ"/>
        </w:rPr>
        <w:t>ікті ұстанған жөн. Мысалы, 1.1</w:t>
      </w:r>
      <w:r w:rsidRPr="0063787C">
        <w:rPr>
          <w:rFonts w:ascii="Times New Roman" w:hAnsi="Times New Roman" w:cs="Times New Roman"/>
          <w:sz w:val="24"/>
          <w:szCs w:val="24"/>
          <w:lang w:val="kk-KZ"/>
        </w:rPr>
        <w:t>-суретте келтірілген тізбекте энергия</w:t>
      </w:r>
      <w:r>
        <w:rPr>
          <w:rFonts w:ascii="Times New Roman" w:hAnsi="Times New Roman" w:cs="Times New Roman"/>
          <w:sz w:val="24"/>
          <w:szCs w:val="24"/>
          <w:lang w:val="kk-KZ"/>
        </w:rPr>
        <w:t xml:space="preserve"> </w:t>
      </w:r>
      <w:r w:rsidRPr="0063787C">
        <w:rPr>
          <w:rFonts w:ascii="Times New Roman" w:hAnsi="Times New Roman" w:cs="Times New Roman"/>
          <w:sz w:val="24"/>
          <w:szCs w:val="24"/>
          <w:lang w:val="kk-KZ"/>
        </w:rPr>
        <w:t>(қорек)  көздерінің ЭҚК-тері мен кернеулерінің және пассивті элементтерінің кедергілерінің сан мәндері белгілі де, токтарды, тізбек элементтерінің кернеулерін, қуаттарын және жұмыс әлпін анықтау керек болсын.</w:t>
      </w:r>
    </w:p>
    <w:p w:rsidR="00396C6B" w:rsidRPr="0063787C" w:rsidRDefault="00396C6B" w:rsidP="00396C6B">
      <w:pPr>
        <w:widowControl w:val="0"/>
        <w:autoSpaceDE w:val="0"/>
        <w:autoSpaceDN w:val="0"/>
        <w:adjustRightInd w:val="0"/>
        <w:ind w:left="0" w:firstLine="567"/>
        <w:jc w:val="both"/>
        <w:rPr>
          <w:rFonts w:ascii="Times New Roman" w:hAnsi="Times New Roman" w:cs="Times New Roman"/>
          <w:sz w:val="24"/>
          <w:szCs w:val="24"/>
          <w:lang w:val="kk-KZ"/>
        </w:rPr>
      </w:pPr>
      <w:r w:rsidRPr="0063787C">
        <w:rPr>
          <w:rFonts w:ascii="Times New Roman" w:hAnsi="Times New Roman" w:cs="Times New Roman"/>
          <w:sz w:val="24"/>
          <w:szCs w:val="24"/>
          <w:lang w:val="kk-KZ"/>
        </w:rPr>
        <w:t>Әдетте токтардың нақты (шын) бағыттары белгісіз болатындықтан, алдымен олардың шартты оң бағыттары еркінше (қалауынша) таңдап алынады да, тізбектің электрлік схемасында стрелкамен көрсетіледі.</w:t>
      </w:r>
    </w:p>
    <w:p w:rsidR="00396C6B" w:rsidRDefault="00396C6B" w:rsidP="00396C6B">
      <w:pPr>
        <w:widowControl w:val="0"/>
        <w:autoSpaceDE w:val="0"/>
        <w:autoSpaceDN w:val="0"/>
        <w:adjustRightInd w:val="0"/>
        <w:ind w:left="0" w:firstLine="357"/>
        <w:jc w:val="both"/>
        <w:rPr>
          <w:rFonts w:ascii="Times New Roman" w:hAnsi="Times New Roman" w:cs="Times New Roman"/>
          <w:sz w:val="24"/>
          <w:szCs w:val="24"/>
          <w:lang w:val="kk-KZ"/>
        </w:rPr>
      </w:pPr>
      <w:r w:rsidRPr="0063787C">
        <w:rPr>
          <w:rFonts w:ascii="Times New Roman" w:hAnsi="Times New Roman" w:cs="Times New Roman"/>
          <w:sz w:val="24"/>
          <w:szCs w:val="24"/>
          <w:lang w:val="kk-KZ"/>
        </w:rPr>
        <w:t>Бұдан кейін Кирхгофтың бірінші заңы бойынша бір түйіннен басқа түйіндер үшін теңдеулер жазылады. Қарастырып отырған тізбекте екі түйін бар, ендеше Кирхгофтың бірінші заңы бойынша бір теңдеу құру керек: a түйінінде</w:t>
      </w:r>
    </w:p>
    <w:p w:rsidR="00396C6B" w:rsidRPr="0063787C" w:rsidRDefault="00396C6B" w:rsidP="00396C6B">
      <w:pPr>
        <w:widowControl w:val="0"/>
        <w:autoSpaceDE w:val="0"/>
        <w:autoSpaceDN w:val="0"/>
        <w:adjustRightInd w:val="0"/>
        <w:ind w:left="0" w:firstLine="357"/>
        <w:jc w:val="right"/>
        <w:rPr>
          <w:rFonts w:ascii="Times New Roman" w:hAnsi="Times New Roman" w:cs="Times New Roman"/>
          <w:sz w:val="24"/>
          <w:szCs w:val="24"/>
          <w:lang w:val="kk-KZ"/>
        </w:rPr>
      </w:pPr>
      <w:r w:rsidRPr="0063787C">
        <w:rPr>
          <w:rFonts w:ascii="Times New Roman" w:hAnsi="Times New Roman" w:cs="Times New Roman"/>
          <w:noProof/>
          <w:sz w:val="24"/>
          <w:szCs w:val="24"/>
          <w:lang w:eastAsia="ru-RU"/>
        </w:rPr>
        <w:drawing>
          <wp:inline distT="0" distB="0" distL="0" distR="0">
            <wp:extent cx="962025" cy="228600"/>
            <wp:effectExtent l="19050" t="0" r="9525" b="0"/>
            <wp:docPr id="1"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4" cstate="print"/>
                    <a:srcRect/>
                    <a:stretch>
                      <a:fillRect/>
                    </a:stretch>
                  </pic:blipFill>
                  <pic:spPr bwMode="auto">
                    <a:xfrm>
                      <a:off x="0" y="0"/>
                      <a:ext cx="962025" cy="228600"/>
                    </a:xfrm>
                    <a:prstGeom prst="rect">
                      <a:avLst/>
                    </a:prstGeom>
                    <a:noFill/>
                    <a:ln w="9525">
                      <a:noFill/>
                      <a:miter lim="800000"/>
                      <a:headEnd/>
                      <a:tailEnd/>
                    </a:ln>
                  </pic:spPr>
                </pic:pic>
              </a:graphicData>
            </a:graphic>
          </wp:inline>
        </w:drawing>
      </w:r>
      <w:r>
        <w:rPr>
          <w:rFonts w:ascii="Times New Roman" w:hAnsi="Times New Roman" w:cs="Times New Roman"/>
          <w:sz w:val="24"/>
          <w:szCs w:val="24"/>
          <w:lang w:val="kk-KZ"/>
        </w:rPr>
        <w:t xml:space="preserve">                                                                      (2.1</w:t>
      </w:r>
      <w:r w:rsidRPr="0063787C">
        <w:rPr>
          <w:rFonts w:ascii="Times New Roman" w:hAnsi="Times New Roman" w:cs="Times New Roman"/>
          <w:sz w:val="24"/>
          <w:szCs w:val="24"/>
          <w:lang w:val="kk-KZ"/>
        </w:rPr>
        <w:t>)</w:t>
      </w:r>
    </w:p>
    <w:p w:rsidR="00396C6B" w:rsidRPr="0063787C" w:rsidRDefault="00396C6B" w:rsidP="00396C6B">
      <w:pPr>
        <w:widowControl w:val="0"/>
        <w:autoSpaceDE w:val="0"/>
        <w:autoSpaceDN w:val="0"/>
        <w:adjustRightInd w:val="0"/>
        <w:jc w:val="both"/>
        <w:rPr>
          <w:rFonts w:ascii="Times New Roman" w:hAnsi="Times New Roman" w:cs="Times New Roman"/>
          <w:sz w:val="24"/>
          <w:szCs w:val="24"/>
          <w:lang w:val="kk-KZ"/>
        </w:rPr>
      </w:pPr>
      <w:r w:rsidRPr="0063787C">
        <w:rPr>
          <w:rFonts w:ascii="Times New Roman" w:hAnsi="Times New Roman" w:cs="Times New Roman"/>
          <w:sz w:val="24"/>
          <w:szCs w:val="24"/>
          <w:lang w:val="kk-KZ"/>
        </w:rPr>
        <w:t>б түйінінде</w:t>
      </w:r>
      <w:r w:rsidRPr="0063787C">
        <w:rPr>
          <w:rFonts w:ascii="Times New Roman" w:hAnsi="Times New Roman" w:cs="Times New Roman"/>
          <w:sz w:val="24"/>
          <w:szCs w:val="24"/>
          <w:lang w:val="kk-KZ"/>
        </w:rPr>
        <w:tab/>
      </w:r>
      <w:r w:rsidRPr="0063787C">
        <w:rPr>
          <w:rFonts w:ascii="Times New Roman" w:hAnsi="Times New Roman" w:cs="Times New Roman"/>
          <w:sz w:val="24"/>
          <w:szCs w:val="24"/>
          <w:lang w:val="kk-KZ"/>
        </w:rPr>
        <w:tab/>
      </w:r>
      <w:r>
        <w:rPr>
          <w:rFonts w:ascii="Times New Roman" w:hAnsi="Times New Roman" w:cs="Times New Roman"/>
          <w:sz w:val="24"/>
          <w:szCs w:val="24"/>
          <w:lang w:val="kk-KZ"/>
        </w:rPr>
        <w:t xml:space="preserve">              </w:t>
      </w:r>
      <w:r w:rsidRPr="0063787C">
        <w:rPr>
          <w:rFonts w:ascii="Times New Roman" w:hAnsi="Times New Roman" w:cs="Times New Roman"/>
          <w:position w:val="-12"/>
          <w:sz w:val="24"/>
          <w:szCs w:val="24"/>
          <w:lang w:val="kk-KZ"/>
        </w:rPr>
        <w:object w:dxaOrig="170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84.5pt;height:18.15pt" o:ole="">
            <v:imagedata r:id="rId5" o:title=""/>
          </v:shape>
          <o:OLEObject Type="Embed" ProgID="Equation.3" ShapeID="_x0000_i1026" DrawAspect="Content" ObjectID="_1536325792" r:id="rId6"/>
        </w:object>
      </w:r>
      <w:r w:rsidRPr="0063787C">
        <w:rPr>
          <w:rFonts w:ascii="Times New Roman" w:hAnsi="Times New Roman" w:cs="Times New Roman"/>
          <w:sz w:val="24"/>
          <w:szCs w:val="24"/>
          <w:lang w:val="kk-KZ"/>
        </w:rPr>
        <w:tab/>
      </w:r>
      <w:r w:rsidRPr="0063787C">
        <w:rPr>
          <w:rFonts w:ascii="Times New Roman" w:hAnsi="Times New Roman" w:cs="Times New Roman"/>
          <w:sz w:val="24"/>
          <w:szCs w:val="24"/>
          <w:lang w:val="kk-KZ"/>
        </w:rPr>
        <w:tab/>
      </w:r>
      <w:r>
        <w:rPr>
          <w:rFonts w:ascii="Times New Roman" w:hAnsi="Times New Roman" w:cs="Times New Roman"/>
          <w:sz w:val="24"/>
          <w:szCs w:val="24"/>
          <w:lang w:val="kk-KZ"/>
        </w:rPr>
        <w:t xml:space="preserve">                                                    (2.2</w:t>
      </w:r>
      <w:r w:rsidRPr="0063787C">
        <w:rPr>
          <w:rFonts w:ascii="Times New Roman" w:hAnsi="Times New Roman" w:cs="Times New Roman"/>
          <w:sz w:val="24"/>
          <w:szCs w:val="24"/>
          <w:lang w:val="kk-KZ"/>
        </w:rPr>
        <w:t>)</w:t>
      </w:r>
    </w:p>
    <w:p w:rsidR="00396C6B" w:rsidRPr="0063787C" w:rsidRDefault="00396C6B" w:rsidP="00396C6B">
      <w:pPr>
        <w:widowControl w:val="0"/>
        <w:autoSpaceDE w:val="0"/>
        <w:autoSpaceDN w:val="0"/>
        <w:adjustRightInd w:val="0"/>
        <w:ind w:left="0" w:firstLine="567"/>
        <w:jc w:val="both"/>
        <w:rPr>
          <w:rFonts w:ascii="Times New Roman" w:hAnsi="Times New Roman" w:cs="Times New Roman"/>
          <w:sz w:val="24"/>
          <w:szCs w:val="24"/>
          <w:lang w:val="kk-KZ"/>
        </w:rPr>
      </w:pPr>
      <w:r w:rsidRPr="0063787C">
        <w:rPr>
          <w:rFonts w:ascii="Times New Roman" w:hAnsi="Times New Roman" w:cs="Times New Roman"/>
          <w:sz w:val="24"/>
          <w:szCs w:val="24"/>
          <w:lang w:val="kk-KZ"/>
        </w:rPr>
        <w:t>Белгісіз шамаларды табу үшін құрылатын теңдеулер саны белгісіздер санына тең болуы шарт. Қарастырып отырған теңдеуде үш ток бар, ендеше өзара тәуелсіз үш теңдеу құру керек. Сондықтан қалған жетіспейтін теңдеулер Кирхгофтың екінші заңы бойынша тәуелсіз контурлар үшін жазылады.</w:t>
      </w:r>
    </w:p>
    <w:p w:rsidR="00396C6B" w:rsidRPr="0063787C" w:rsidRDefault="00396C6B" w:rsidP="00396C6B">
      <w:pPr>
        <w:widowControl w:val="0"/>
        <w:autoSpaceDE w:val="0"/>
        <w:autoSpaceDN w:val="0"/>
        <w:adjustRightInd w:val="0"/>
        <w:ind w:left="0" w:firstLine="567"/>
        <w:jc w:val="both"/>
        <w:rPr>
          <w:rFonts w:ascii="Times New Roman" w:hAnsi="Times New Roman" w:cs="Times New Roman"/>
          <w:sz w:val="24"/>
          <w:szCs w:val="24"/>
          <w:lang w:val="kk-KZ"/>
        </w:rPr>
      </w:pPr>
      <w:r w:rsidRPr="0063787C">
        <w:rPr>
          <w:rFonts w:ascii="Times New Roman" w:hAnsi="Times New Roman" w:cs="Times New Roman"/>
          <w:sz w:val="24"/>
          <w:szCs w:val="24"/>
          <w:lang w:val="kk-KZ"/>
        </w:rPr>
        <w:t>Кирхгофтың екінші заңы бойынша теңдеулер жазу үшін контурларды айналып өту бағыты еркінше таңдап алынады. Қарастырылып отырған тізбекте бірінші және екінші контурларды сағат тілінің бағытында айналып өту қабылданған. Ал жалпы алғанда әртүрлі контурларды әртүрлі бағытта айналып өтуге болады. Контурларды айналып өткен кезде, егер кернеу көзінің кернеуі, ЭҚК және пассивті элементтегі ток, айналып өту бағытымен бағыттас болса, онда олар оң таңбамен, ал қарсы бағытта болса теріс таңбамен алынады.</w:t>
      </w:r>
    </w:p>
    <w:p w:rsidR="00396C6B" w:rsidRPr="0063787C" w:rsidRDefault="00396C6B" w:rsidP="00396C6B">
      <w:pPr>
        <w:widowControl w:val="0"/>
        <w:autoSpaceDE w:val="0"/>
        <w:autoSpaceDN w:val="0"/>
        <w:adjustRightInd w:val="0"/>
        <w:ind w:firstLine="567"/>
        <w:jc w:val="both"/>
        <w:rPr>
          <w:rFonts w:ascii="Times New Roman" w:hAnsi="Times New Roman" w:cs="Times New Roman"/>
          <w:sz w:val="24"/>
          <w:szCs w:val="24"/>
          <w:lang w:val="kk-KZ"/>
        </w:rPr>
      </w:pPr>
      <w:r w:rsidRPr="0063787C">
        <w:rPr>
          <w:rFonts w:ascii="Times New Roman" w:hAnsi="Times New Roman" w:cs="Times New Roman"/>
          <w:sz w:val="24"/>
          <w:szCs w:val="24"/>
          <w:lang w:val="kk-KZ"/>
        </w:rPr>
        <w:tab/>
        <w:t>бірінші контурында</w:t>
      </w:r>
      <w:r w:rsidRPr="0063787C">
        <w:rPr>
          <w:rFonts w:ascii="Times New Roman" w:hAnsi="Times New Roman" w:cs="Times New Roman"/>
          <w:sz w:val="24"/>
          <w:szCs w:val="24"/>
          <w:lang w:val="kk-KZ"/>
        </w:rPr>
        <w:tab/>
      </w:r>
      <w:r w:rsidRPr="0063787C">
        <w:rPr>
          <w:rFonts w:ascii="Times New Roman" w:hAnsi="Times New Roman" w:cs="Times New Roman"/>
          <w:sz w:val="24"/>
          <w:szCs w:val="24"/>
          <w:lang w:val="kk-KZ"/>
        </w:rPr>
        <w:tab/>
      </w:r>
      <w:r w:rsidRPr="0063787C">
        <w:rPr>
          <w:rFonts w:ascii="Times New Roman" w:hAnsi="Times New Roman" w:cs="Times New Roman"/>
          <w:position w:val="-12"/>
          <w:sz w:val="24"/>
          <w:szCs w:val="24"/>
          <w:lang w:val="kk-KZ"/>
        </w:rPr>
        <w:object w:dxaOrig="1620" w:dyaOrig="360">
          <v:shape id="_x0000_i1027" type="#_x0000_t75" style="width:80.75pt;height:18.15pt" o:ole="">
            <v:imagedata r:id="rId7" o:title=""/>
          </v:shape>
          <o:OLEObject Type="Embed" ProgID="Equation.3" ShapeID="_x0000_i1027" DrawAspect="Content" ObjectID="_1536325793" r:id="rId8"/>
        </w:object>
      </w:r>
      <w:r>
        <w:rPr>
          <w:rFonts w:ascii="Times New Roman" w:hAnsi="Times New Roman" w:cs="Times New Roman"/>
          <w:sz w:val="24"/>
          <w:szCs w:val="24"/>
          <w:lang w:val="kk-KZ"/>
        </w:rPr>
        <w:tab/>
      </w:r>
      <w:r>
        <w:rPr>
          <w:rFonts w:ascii="Times New Roman" w:hAnsi="Times New Roman" w:cs="Times New Roman"/>
          <w:sz w:val="24"/>
          <w:szCs w:val="24"/>
          <w:lang w:val="kk-KZ"/>
        </w:rPr>
        <w:tab/>
        <w:t xml:space="preserve">                    (2.3</w:t>
      </w:r>
      <w:r w:rsidRPr="0063787C">
        <w:rPr>
          <w:rFonts w:ascii="Times New Roman" w:hAnsi="Times New Roman" w:cs="Times New Roman"/>
          <w:sz w:val="24"/>
          <w:szCs w:val="24"/>
          <w:lang w:val="kk-KZ"/>
        </w:rPr>
        <w:t>)</w:t>
      </w:r>
    </w:p>
    <w:p w:rsidR="00396C6B" w:rsidRPr="0063787C" w:rsidRDefault="00396C6B" w:rsidP="00396C6B">
      <w:pPr>
        <w:widowControl w:val="0"/>
        <w:autoSpaceDE w:val="0"/>
        <w:autoSpaceDN w:val="0"/>
        <w:adjustRightInd w:val="0"/>
        <w:ind w:firstLine="567"/>
        <w:jc w:val="both"/>
        <w:rPr>
          <w:rFonts w:ascii="Times New Roman" w:hAnsi="Times New Roman" w:cs="Times New Roman"/>
          <w:sz w:val="24"/>
          <w:szCs w:val="24"/>
          <w:lang w:val="kk-KZ"/>
        </w:rPr>
      </w:pPr>
      <w:r w:rsidRPr="0063787C">
        <w:rPr>
          <w:rFonts w:ascii="Times New Roman" w:hAnsi="Times New Roman" w:cs="Times New Roman"/>
          <w:sz w:val="24"/>
          <w:szCs w:val="24"/>
          <w:lang w:val="kk-KZ"/>
        </w:rPr>
        <w:tab/>
        <w:t>екінші контурында</w:t>
      </w:r>
      <w:r w:rsidRPr="0063787C">
        <w:rPr>
          <w:rFonts w:ascii="Times New Roman" w:hAnsi="Times New Roman" w:cs="Times New Roman"/>
          <w:sz w:val="24"/>
          <w:szCs w:val="24"/>
          <w:lang w:val="kk-KZ"/>
        </w:rPr>
        <w:tab/>
      </w:r>
      <w:r w:rsidRPr="0063787C">
        <w:rPr>
          <w:rFonts w:ascii="Times New Roman" w:hAnsi="Times New Roman" w:cs="Times New Roman"/>
          <w:sz w:val="24"/>
          <w:szCs w:val="24"/>
          <w:lang w:val="kk-KZ"/>
        </w:rPr>
        <w:tab/>
      </w:r>
      <w:r w:rsidRPr="0063787C">
        <w:rPr>
          <w:rFonts w:ascii="Times New Roman" w:hAnsi="Times New Roman" w:cs="Times New Roman"/>
          <w:position w:val="-12"/>
          <w:sz w:val="24"/>
          <w:szCs w:val="24"/>
          <w:lang w:val="kk-KZ"/>
        </w:rPr>
        <w:object w:dxaOrig="2020" w:dyaOrig="360">
          <v:shape id="_x0000_i1028" type="#_x0000_t75" style="width:101.45pt;height:18.15pt" o:ole="">
            <v:imagedata r:id="rId9" o:title=""/>
          </v:shape>
          <o:OLEObject Type="Embed" ProgID="Equation.3" ShapeID="_x0000_i1028" DrawAspect="Content" ObjectID="_1536325794" r:id="rId10"/>
        </w:object>
      </w:r>
      <w:r>
        <w:rPr>
          <w:rFonts w:ascii="Times New Roman" w:hAnsi="Times New Roman" w:cs="Times New Roman"/>
          <w:sz w:val="24"/>
          <w:szCs w:val="24"/>
          <w:lang w:val="kk-KZ"/>
        </w:rPr>
        <w:tab/>
      </w:r>
      <w:r>
        <w:rPr>
          <w:rFonts w:ascii="Times New Roman" w:hAnsi="Times New Roman" w:cs="Times New Roman"/>
          <w:sz w:val="24"/>
          <w:szCs w:val="24"/>
          <w:lang w:val="kk-KZ"/>
        </w:rPr>
        <w:tab/>
        <w:t xml:space="preserve">                    (2.4)</w:t>
      </w:r>
    </w:p>
    <w:p w:rsidR="00396C6B" w:rsidRPr="0063787C" w:rsidRDefault="00396C6B" w:rsidP="00396C6B">
      <w:pPr>
        <w:widowControl w:val="0"/>
        <w:autoSpaceDE w:val="0"/>
        <w:autoSpaceDN w:val="0"/>
        <w:adjustRightInd w:val="0"/>
        <w:ind w:left="0" w:firstLine="567"/>
        <w:jc w:val="both"/>
        <w:rPr>
          <w:rFonts w:ascii="Times New Roman" w:hAnsi="Times New Roman" w:cs="Times New Roman"/>
          <w:sz w:val="24"/>
          <w:szCs w:val="24"/>
          <w:lang w:val="kk-KZ"/>
        </w:rPr>
      </w:pPr>
      <w:r w:rsidRPr="0063787C">
        <w:rPr>
          <w:rFonts w:ascii="Times New Roman" w:hAnsi="Times New Roman" w:cs="Times New Roman"/>
          <w:sz w:val="24"/>
          <w:szCs w:val="24"/>
          <w:lang w:val="kk-KZ"/>
        </w:rPr>
        <w:t>Құрылған теңдеулер жүйесі ретінде шешіліп, белгісіз токтар анықталады.</w:t>
      </w:r>
    </w:p>
    <w:p w:rsidR="00396C6B" w:rsidRPr="0063787C" w:rsidRDefault="00396C6B" w:rsidP="00396C6B">
      <w:pPr>
        <w:widowControl w:val="0"/>
        <w:autoSpaceDE w:val="0"/>
        <w:autoSpaceDN w:val="0"/>
        <w:adjustRightInd w:val="0"/>
        <w:ind w:left="0" w:firstLine="567"/>
        <w:jc w:val="both"/>
        <w:rPr>
          <w:rFonts w:ascii="Times New Roman" w:hAnsi="Times New Roman" w:cs="Times New Roman"/>
          <w:sz w:val="24"/>
          <w:szCs w:val="24"/>
          <w:lang w:val="kk-KZ"/>
        </w:rPr>
      </w:pPr>
      <w:r w:rsidRPr="0063787C">
        <w:rPr>
          <w:rFonts w:ascii="Times New Roman" w:hAnsi="Times New Roman" w:cs="Times New Roman"/>
          <w:sz w:val="24"/>
          <w:szCs w:val="24"/>
          <w:lang w:val="kk-KZ"/>
        </w:rPr>
        <w:t>Теңдеулер жүйесінен токтар анықталған кезде, олардың бірқатары оң таңба, ал кейбіреулері теріс таңба қабылдайды. Бұл оң таңбалы токтардың шын бағыттарының еркінше алынған бағыттарымен бағыттас та, теріс таңбалы токтардың шын бағыттарының еркінше алынған бағыттарына қарсы бағытта екендігін көрсетеді.</w:t>
      </w:r>
    </w:p>
    <w:p w:rsidR="00396C6B" w:rsidRPr="0063787C" w:rsidRDefault="00396C6B" w:rsidP="00396C6B">
      <w:pPr>
        <w:pStyle w:val="a4"/>
        <w:spacing w:before="0" w:beforeAutospacing="0" w:after="0" w:afterAutospacing="0"/>
        <w:ind w:firstLine="567"/>
        <w:jc w:val="both"/>
        <w:rPr>
          <w:bCs/>
          <w:lang w:val="kk-KZ"/>
        </w:rPr>
      </w:pPr>
      <w:r w:rsidRPr="00E5582F">
        <w:rPr>
          <w:bCs/>
          <w:lang w:val="kk-KZ"/>
        </w:rPr>
        <w:t>Контурлық тоқтар әдісі</w:t>
      </w:r>
      <w:r>
        <w:rPr>
          <w:bCs/>
          <w:lang w:val="kk-KZ"/>
        </w:rPr>
        <w:t>.</w:t>
      </w:r>
      <w:r w:rsidRPr="0063787C">
        <w:rPr>
          <w:bCs/>
          <w:lang w:val="kk-KZ"/>
        </w:rPr>
        <w:t xml:space="preserve"> Кирхгофтың екінші заңына негізделген, сондықтан бұл әдіс бойынша теңдеулер саны  Кирхгофтың екінші заңына бойынша қанша теңдеу құрастыру керек болса сонша теңдеу құрастырылады, яғни теңдеулер саны азаяды. Сонымен қатар екі жағдай қабылдаймыз. </w:t>
      </w:r>
    </w:p>
    <w:p w:rsidR="00396C6B" w:rsidRPr="0063787C" w:rsidRDefault="00396C6B" w:rsidP="00396C6B">
      <w:pPr>
        <w:pStyle w:val="a4"/>
        <w:spacing w:before="0" w:beforeAutospacing="0" w:after="0" w:afterAutospacing="0"/>
        <w:ind w:firstLine="567"/>
        <w:jc w:val="both"/>
        <w:rPr>
          <w:bCs/>
          <w:lang w:val="kk-KZ"/>
        </w:rPr>
      </w:pPr>
      <w:r w:rsidRPr="0063787C">
        <w:rPr>
          <w:bCs/>
          <w:lang w:val="kk-KZ"/>
        </w:rPr>
        <w:t xml:space="preserve">а) электр тізбегінің контурларында бір біріне тәуелсіз, есептеуге арналған контурлық тоқтар өтіп жатыр б) тармақтардағы тоқтар осы тармақ арқылы тұйықталатын контурлық тоқтардың алгебралық суммасына тең болады.  </w:t>
      </w:r>
    </w:p>
    <w:p w:rsidR="00396C6B" w:rsidRPr="0063787C" w:rsidRDefault="00396C6B" w:rsidP="00396C6B">
      <w:pPr>
        <w:pStyle w:val="a4"/>
        <w:spacing w:before="0" w:beforeAutospacing="0" w:after="0" w:afterAutospacing="0"/>
        <w:ind w:firstLine="567"/>
        <w:jc w:val="both"/>
        <w:rPr>
          <w:bCs/>
          <w:lang w:val="kk-KZ"/>
        </w:rPr>
      </w:pPr>
      <w:r w:rsidRPr="0063787C">
        <w:rPr>
          <w:bCs/>
          <w:lang w:val="kk-KZ"/>
        </w:rPr>
        <w:t>Контурлық тоқтар әдісі көмегімен электр тізбектерін есептеуді төмендегі схема</w:t>
      </w:r>
      <w:r>
        <w:rPr>
          <w:bCs/>
          <w:lang w:val="kk-KZ"/>
        </w:rPr>
        <w:t xml:space="preserve"> бойынша қарастырамыз. (сурет 2.1</w:t>
      </w:r>
      <w:r w:rsidRPr="0063787C">
        <w:rPr>
          <w:bCs/>
          <w:lang w:val="kk-KZ"/>
        </w:rPr>
        <w:t>)</w:t>
      </w:r>
    </w:p>
    <w:p w:rsidR="00396C6B" w:rsidRPr="0063787C" w:rsidRDefault="00396C6B" w:rsidP="00396C6B">
      <w:pPr>
        <w:pStyle w:val="a4"/>
        <w:spacing w:before="0" w:beforeAutospacing="0" w:after="0" w:afterAutospacing="0"/>
        <w:ind w:firstLine="567"/>
        <w:jc w:val="center"/>
        <w:rPr>
          <w:lang w:val="kk-KZ"/>
        </w:rPr>
      </w:pPr>
      <w:r w:rsidRPr="00C828E2">
        <w:rPr>
          <w:bCs/>
          <w:lang w:val="kk-KZ"/>
        </w:rPr>
      </w:r>
      <w:r w:rsidRPr="00C828E2">
        <w:rPr>
          <w:bCs/>
          <w:lang w:val="kk-KZ"/>
        </w:rPr>
        <w:pict>
          <v:group id="_x0000_s1026" editas="canvas" style="width:149.95pt;height:69.8pt;mso-position-horizontal-relative:char;mso-position-vertical-relative:line" coordorigin="2274,9329" coordsize="6070,2789">
            <o:lock v:ext="edit" aspectratio="t"/>
            <v:shape id="_x0000_s1027" type="#_x0000_t75" style="position:absolute;left:2274;top:9329;width:6070;height:2789" o:preferrelative="f">
              <v:fill o:detectmouseclick="t"/>
              <v:path o:extrusionok="t" o:connecttype="none"/>
              <o:lock v:ext="edit" text="t"/>
            </v:shape>
            <v:shapetype id="_x0000_t202" coordsize="21600,21600" o:spt="202" path="m,l,21600r21600,l21600,xe">
              <v:stroke joinstyle="miter"/>
              <v:path gradientshapeok="t" o:connecttype="rect"/>
            </v:shapetype>
            <v:shape id="_x0000_s1028" type="#_x0000_t202" style="position:absolute;left:5239;top:11699;width:282;height:419" stroked="f">
              <v:textbox style="mso-next-textbox:#_x0000_s1028" inset=".98322mm,.49161mm,.98322mm,.49161mm">
                <w:txbxContent>
                  <w:p w:rsidR="00396C6B" w:rsidRPr="00C042D3" w:rsidRDefault="00396C6B" w:rsidP="00396C6B">
                    <w:pPr>
                      <w:rPr>
                        <w:sz w:val="9"/>
                        <w:lang w:val="kk-KZ"/>
                      </w:rPr>
                    </w:pPr>
                    <w:r w:rsidRPr="00C042D3">
                      <w:rPr>
                        <w:sz w:val="9"/>
                        <w:lang w:val="kk-KZ"/>
                      </w:rPr>
                      <w:t>б</w:t>
                    </w:r>
                  </w:p>
                </w:txbxContent>
              </v:textbox>
            </v:shape>
            <v:shape id="_x0000_s1029" type="#_x0000_t202" style="position:absolute;left:5098;top:9608;width:281;height:419" stroked="f">
              <v:textbox style="mso-next-textbox:#_x0000_s1029" inset=".98322mm,.49161mm,.98322mm,.49161mm">
                <w:txbxContent>
                  <w:p w:rsidR="00396C6B" w:rsidRPr="00C042D3" w:rsidRDefault="00396C6B" w:rsidP="00396C6B">
                    <w:pPr>
                      <w:rPr>
                        <w:sz w:val="9"/>
                        <w:lang w:val="kk-KZ"/>
                      </w:rPr>
                    </w:pPr>
                    <w:r w:rsidRPr="00C042D3">
                      <w:rPr>
                        <w:sz w:val="9"/>
                        <w:lang w:val="kk-KZ"/>
                      </w:rPr>
                      <w:t>а</w:t>
                    </w:r>
                  </w:p>
                </w:txbxContent>
              </v:textbox>
            </v:shape>
            <v:rect id="_x0000_s1030" style="position:absolute;left:3686;top:9748;width:564;height:278"/>
            <v:rect id="_x0000_s1031" style="position:absolute;left:6368;top:9748;width:564;height:278"/>
            <v:rect id="_x0000_s1032" style="position:absolute;left:5098;top:10723;width:281;height:558"/>
            <v:line id="_x0000_s1033" style="position:absolute" from="4250,9887" to="6368,9887"/>
            <v:line id="_x0000_s1034" style="position:absolute;flip:y" from="5239,9887" to="5239,10723"/>
            <v:line id="_x0000_s1035" style="position:absolute" from="5239,11281" to="5240,12117"/>
            <v:line id="_x0000_s1036" style="position:absolute" from="3121,12117" to="7498,12118"/>
            <v:line id="_x0000_s1037" style="position:absolute" from="3121,9887" to="3687,9888"/>
            <v:line id="_x0000_s1038" style="position:absolute" from="7498,9887" to="7498,12117"/>
            <v:line id="_x0000_s1039" style="position:absolute" from="6933,9887" to="7500,9888"/>
            <v:line id="_x0000_s1040" style="position:absolute" from="3121,9887" to="3122,12117"/>
            <v:oval id="_x0000_s1041" style="position:absolute;left:2839;top:10723;width:564;height:418"/>
            <v:oval id="_x0000_s1042" style="position:absolute;left:7215;top:10723;width:564;height:418"/>
            <v:line id="_x0000_s1043" style="position:absolute;flip:y" from="3121,10723" to="3121,11141">
              <v:stroke endarrow="block"/>
            </v:line>
            <v:line id="_x0000_s1044" style="position:absolute;flip:y" from="7498,10723" to="7498,11141">
              <v:stroke endarrow="block"/>
            </v:line>
            <v:shape id="_x0000_s1045" style="position:absolute;left:6086;top:10445;width:612;height:650;rotation:711037fd" coordsize="780,840" path="m,120c330,60,660,,720,120,780,240,420,720,360,840e" filled="f">
              <v:path arrowok="t"/>
            </v:shape>
            <v:line id="_x0000_s1046" style="position:absolute;flip:x" from="6227,10863" to="6509,11141">
              <v:stroke endarrow="block"/>
            </v:line>
            <v:shape id="_x0000_s1047" style="position:absolute;left:4109;top:10305;width:730;height:696;rotation:-1103028fd" coordsize="930,900" path="m,c435,15,870,30,900,180,930,330,300,780,180,900e" filled="f">
              <v:path arrowok="t"/>
            </v:shape>
            <v:line id="_x0000_s1048" style="position:absolute;flip:x" from="4250,11002" to="4392,11141">
              <v:stroke endarrow="block"/>
            </v:line>
            <v:shape id="_x0000_s1049" type="#_x0000_t202" style="position:absolute;left:5521;top:10723;width:424;height:418" stroked="f">
              <v:textbox style="mso-next-textbox:#_x0000_s1049" inset=".98322mm,.49161mm,.98322mm,.49161mm">
                <w:txbxContent>
                  <w:p w:rsidR="00396C6B" w:rsidRPr="00C042D3" w:rsidRDefault="00396C6B" w:rsidP="00396C6B">
                    <w:pPr>
                      <w:rPr>
                        <w:sz w:val="9"/>
                        <w:lang w:val="en-US"/>
                      </w:rPr>
                    </w:pPr>
                    <w:r w:rsidRPr="00C042D3">
                      <w:rPr>
                        <w:sz w:val="9"/>
                        <w:lang w:val="en-US"/>
                      </w:rPr>
                      <w:t>R</w:t>
                    </w:r>
                    <w:r w:rsidRPr="00C042D3">
                      <w:rPr>
                        <w:sz w:val="9"/>
                        <w:vertAlign w:val="subscript"/>
                        <w:lang w:val="en-US"/>
                      </w:rPr>
                      <w:t>3</w:t>
                    </w:r>
                  </w:p>
                </w:txbxContent>
              </v:textbox>
            </v:shape>
            <v:shape id="_x0000_s1050" type="#_x0000_t202" style="position:absolute;left:3827;top:9330;width:565;height:418" stroked="f">
              <v:textbox style="mso-next-textbox:#_x0000_s1050" inset=".98322mm,.49161mm,.98322mm,.49161mm">
                <w:txbxContent>
                  <w:p w:rsidR="00396C6B" w:rsidRPr="00C042D3" w:rsidRDefault="00396C6B" w:rsidP="00396C6B">
                    <w:pPr>
                      <w:rPr>
                        <w:sz w:val="9"/>
                        <w:lang w:val="en-US"/>
                      </w:rPr>
                    </w:pPr>
                    <w:r w:rsidRPr="00C042D3">
                      <w:rPr>
                        <w:sz w:val="9"/>
                        <w:lang w:val="en-US"/>
                      </w:rPr>
                      <w:t>R</w:t>
                    </w:r>
                    <w:r w:rsidRPr="00C042D3">
                      <w:rPr>
                        <w:sz w:val="9"/>
                        <w:vertAlign w:val="subscript"/>
                        <w:lang w:val="en-US"/>
                      </w:rPr>
                      <w:t>1</w:t>
                    </w:r>
                  </w:p>
                </w:txbxContent>
              </v:textbox>
            </v:shape>
            <v:shape id="_x0000_s1051" type="#_x0000_t202" style="position:absolute;left:7074;top:9330;width:567;height:418" stroked="f">
              <v:textbox style="mso-next-textbox:#_x0000_s1051" inset=".98322mm,.49161mm,.98322mm,.49161mm">
                <w:txbxContent>
                  <w:p w:rsidR="00396C6B" w:rsidRPr="00C042D3" w:rsidRDefault="00396C6B" w:rsidP="00396C6B">
                    <w:pPr>
                      <w:rPr>
                        <w:sz w:val="9"/>
                        <w:lang w:val="en-US"/>
                      </w:rPr>
                    </w:pPr>
                    <w:r w:rsidRPr="00C042D3">
                      <w:rPr>
                        <w:sz w:val="9"/>
                        <w:lang w:val="en-US"/>
                      </w:rPr>
                      <w:t>R</w:t>
                    </w:r>
                    <w:r w:rsidRPr="00C042D3">
                      <w:rPr>
                        <w:sz w:val="9"/>
                        <w:vertAlign w:val="subscript"/>
                        <w:lang w:val="en-US"/>
                      </w:rPr>
                      <w:t>2</w:t>
                    </w:r>
                  </w:p>
                </w:txbxContent>
              </v:textbox>
            </v:shape>
            <v:shape id="_x0000_s1052" type="#_x0000_t202" style="position:absolute;left:3545;top:10723;width:564;height:418" stroked="f">
              <v:textbox style="mso-next-textbox:#_x0000_s1052" inset=".98322mm,.49161mm,.98322mm,.49161mm">
                <w:txbxContent>
                  <w:p w:rsidR="00396C6B" w:rsidRPr="00C042D3" w:rsidRDefault="00396C6B" w:rsidP="00396C6B">
                    <w:pPr>
                      <w:rPr>
                        <w:sz w:val="9"/>
                        <w:lang w:val="en-US"/>
                      </w:rPr>
                    </w:pPr>
                    <w:r w:rsidRPr="00C042D3">
                      <w:rPr>
                        <w:sz w:val="9"/>
                        <w:lang w:val="en-US"/>
                      </w:rPr>
                      <w:t>E</w:t>
                    </w:r>
                    <w:r w:rsidRPr="00C042D3">
                      <w:rPr>
                        <w:sz w:val="9"/>
                        <w:vertAlign w:val="subscript"/>
                        <w:lang w:val="en-US"/>
                      </w:rPr>
                      <w:t>1</w:t>
                    </w:r>
                  </w:p>
                </w:txbxContent>
              </v:textbox>
            </v:shape>
            <v:shape id="_x0000_s1053" type="#_x0000_t202" style="position:absolute;left:7780;top:10723;width:564;height:418" stroked="f">
              <v:textbox style="mso-next-textbox:#_x0000_s1053" inset=".98322mm,.49161mm,.98322mm,.49161mm">
                <w:txbxContent>
                  <w:p w:rsidR="00396C6B" w:rsidRPr="00C042D3" w:rsidRDefault="00396C6B" w:rsidP="00396C6B">
                    <w:pPr>
                      <w:rPr>
                        <w:sz w:val="9"/>
                        <w:lang w:val="en-US"/>
                      </w:rPr>
                    </w:pPr>
                    <w:r w:rsidRPr="00C042D3">
                      <w:rPr>
                        <w:sz w:val="9"/>
                        <w:lang w:val="en-US"/>
                      </w:rPr>
                      <w:t>E</w:t>
                    </w:r>
                    <w:r w:rsidRPr="00C042D3">
                      <w:rPr>
                        <w:sz w:val="9"/>
                        <w:vertAlign w:val="subscript"/>
                        <w:lang w:val="en-US"/>
                      </w:rPr>
                      <w:t>2</w:t>
                    </w:r>
                  </w:p>
                </w:txbxContent>
              </v:textbox>
            </v:shape>
            <v:shape id="_x0000_s1054" type="#_x0000_t202" style="position:absolute;left:3827;top:11141;width:706;height:418" stroked="f">
              <v:textbox style="mso-next-textbox:#_x0000_s1054" inset=".98322mm,.49161mm,.98322mm,.49161mm">
                <w:txbxContent>
                  <w:p w:rsidR="00396C6B" w:rsidRPr="00C042D3" w:rsidRDefault="00396C6B" w:rsidP="00396C6B">
                    <w:pPr>
                      <w:rPr>
                        <w:sz w:val="9"/>
                        <w:lang w:val="en-US"/>
                      </w:rPr>
                    </w:pPr>
                    <w:r w:rsidRPr="00C042D3">
                      <w:rPr>
                        <w:sz w:val="9"/>
                        <w:lang w:val="en-US"/>
                      </w:rPr>
                      <w:t>I</w:t>
                    </w:r>
                    <w:r w:rsidRPr="00C042D3">
                      <w:rPr>
                        <w:sz w:val="9"/>
                        <w:vertAlign w:val="subscript"/>
                        <w:lang w:val="en-US"/>
                      </w:rPr>
                      <w:t>1.1</w:t>
                    </w:r>
                  </w:p>
                </w:txbxContent>
              </v:textbox>
            </v:shape>
            <v:shape id="_x0000_s1055" type="#_x0000_t202" style="position:absolute;left:5945;top:11141;width:705;height:558" stroked="f">
              <v:textbox style="mso-next-textbox:#_x0000_s1055" inset=".98322mm,.49161mm,.98322mm,.49161mm">
                <w:txbxContent>
                  <w:p w:rsidR="00396C6B" w:rsidRPr="00C042D3" w:rsidRDefault="00396C6B" w:rsidP="00396C6B">
                    <w:pPr>
                      <w:rPr>
                        <w:sz w:val="9"/>
                        <w:lang w:val="en-US"/>
                      </w:rPr>
                    </w:pPr>
                    <w:r w:rsidRPr="00C042D3">
                      <w:rPr>
                        <w:sz w:val="9"/>
                        <w:lang w:val="en-US"/>
                      </w:rPr>
                      <w:t>I</w:t>
                    </w:r>
                    <w:r w:rsidRPr="00C042D3">
                      <w:rPr>
                        <w:sz w:val="9"/>
                        <w:vertAlign w:val="subscript"/>
                        <w:lang w:val="en-US"/>
                      </w:rPr>
                      <w:t>2.2</w:t>
                    </w:r>
                  </w:p>
                </w:txbxContent>
              </v:textbox>
            </v:shape>
            <v:line id="_x0000_s1056" style="position:absolute;flip:y" from="3121,11559" to="3121,11977">
              <v:stroke endarrow="block"/>
            </v:line>
            <v:line id="_x0000_s1057" style="position:absolute;flip:y" from="7498,11280" to="7498,11838">
              <v:stroke endarrow="block"/>
            </v:line>
            <v:line id="_x0000_s1058" style="position:absolute" from="5239,11420" to="5239,11838">
              <v:stroke endarrow="block"/>
            </v:line>
            <v:shape id="_x0000_s1059" type="#_x0000_t202" style="position:absolute;left:3262;top:11559;width:564;height:418" stroked="f">
              <v:textbox style="mso-next-textbox:#_x0000_s1059" inset=".98322mm,.49161mm,.98322mm,.49161mm">
                <w:txbxContent>
                  <w:p w:rsidR="00396C6B" w:rsidRPr="00C042D3" w:rsidRDefault="00396C6B" w:rsidP="00396C6B">
                    <w:pPr>
                      <w:rPr>
                        <w:sz w:val="9"/>
                        <w:lang w:val="en-US"/>
                      </w:rPr>
                    </w:pPr>
                    <w:r w:rsidRPr="00C042D3">
                      <w:rPr>
                        <w:sz w:val="9"/>
                        <w:lang w:val="en-US"/>
                      </w:rPr>
                      <w:t>I</w:t>
                    </w:r>
                    <w:r w:rsidRPr="00C042D3">
                      <w:rPr>
                        <w:sz w:val="9"/>
                        <w:vertAlign w:val="subscript"/>
                        <w:lang w:val="en-US"/>
                      </w:rPr>
                      <w:t>1</w:t>
                    </w:r>
                  </w:p>
                </w:txbxContent>
              </v:textbox>
            </v:shape>
            <v:shape id="_x0000_s1060" type="#_x0000_t202" style="position:absolute;left:4815;top:11280;width:425;height:418" stroked="f">
              <v:textbox style="mso-next-textbox:#_x0000_s1060" inset=".98322mm,.49161mm,.98322mm,.49161mm">
                <w:txbxContent>
                  <w:p w:rsidR="00396C6B" w:rsidRPr="00C042D3" w:rsidRDefault="00396C6B" w:rsidP="00396C6B">
                    <w:pPr>
                      <w:rPr>
                        <w:sz w:val="9"/>
                        <w:lang w:val="en-US"/>
                      </w:rPr>
                    </w:pPr>
                    <w:r w:rsidRPr="00C042D3">
                      <w:rPr>
                        <w:sz w:val="9"/>
                        <w:lang w:val="en-US"/>
                      </w:rPr>
                      <w:t>I</w:t>
                    </w:r>
                    <w:r w:rsidRPr="00C042D3">
                      <w:rPr>
                        <w:sz w:val="9"/>
                        <w:vertAlign w:val="subscript"/>
                        <w:lang w:val="en-US"/>
                      </w:rPr>
                      <w:t>3</w:t>
                    </w:r>
                  </w:p>
                </w:txbxContent>
              </v:textbox>
            </v:shape>
            <v:shape id="_x0000_s1061" type="#_x0000_t202" style="position:absolute;left:7639;top:11420;width:564;height:418" stroked="f">
              <v:textbox style="mso-next-textbox:#_x0000_s1061" inset=".98322mm,.49161mm,.98322mm,.49161mm">
                <w:txbxContent>
                  <w:p w:rsidR="00396C6B" w:rsidRPr="00C042D3" w:rsidRDefault="00396C6B" w:rsidP="00396C6B">
                    <w:pPr>
                      <w:rPr>
                        <w:sz w:val="9"/>
                        <w:lang w:val="en-US"/>
                      </w:rPr>
                    </w:pPr>
                    <w:r w:rsidRPr="00C042D3">
                      <w:rPr>
                        <w:sz w:val="9"/>
                        <w:lang w:val="en-US"/>
                      </w:rPr>
                      <w:t>I</w:t>
                    </w:r>
                    <w:r w:rsidRPr="00C042D3">
                      <w:rPr>
                        <w:sz w:val="9"/>
                        <w:vertAlign w:val="subscript"/>
                        <w:lang w:val="en-US"/>
                      </w:rPr>
                      <w:t>2</w:t>
                    </w:r>
                  </w:p>
                </w:txbxContent>
              </v:textbox>
            </v:shape>
            <w10:wrap type="none"/>
            <w10:anchorlock/>
          </v:group>
        </w:pict>
      </w:r>
    </w:p>
    <w:p w:rsidR="00396C6B" w:rsidRPr="0063787C" w:rsidRDefault="00396C6B" w:rsidP="00396C6B">
      <w:pPr>
        <w:pStyle w:val="a4"/>
        <w:spacing w:before="0" w:beforeAutospacing="0" w:after="0" w:afterAutospacing="0"/>
        <w:ind w:firstLine="567"/>
        <w:jc w:val="both"/>
        <w:rPr>
          <w:lang w:val="kk-KZ"/>
        </w:rPr>
      </w:pPr>
    </w:p>
    <w:p w:rsidR="00396C6B" w:rsidRPr="00E5582F" w:rsidRDefault="00396C6B" w:rsidP="00396C6B">
      <w:pPr>
        <w:pStyle w:val="a4"/>
        <w:spacing w:before="0" w:beforeAutospacing="0" w:after="0" w:afterAutospacing="0"/>
        <w:ind w:firstLine="567"/>
        <w:jc w:val="center"/>
        <w:rPr>
          <w:bCs/>
          <w:lang w:val="kk-KZ"/>
        </w:rPr>
      </w:pPr>
      <w:r w:rsidRPr="00E5582F">
        <w:rPr>
          <w:bCs/>
          <w:lang w:val="kk-KZ"/>
        </w:rPr>
        <w:t>Сурет 2.1 - Контурлық тоқтар әдісінің иллюстрациясы</w:t>
      </w:r>
    </w:p>
    <w:p w:rsidR="00396C6B" w:rsidRDefault="00396C6B" w:rsidP="00396C6B">
      <w:pPr>
        <w:pStyle w:val="a4"/>
        <w:spacing w:before="0" w:beforeAutospacing="0" w:after="0" w:afterAutospacing="0"/>
        <w:ind w:firstLine="567"/>
        <w:jc w:val="both"/>
        <w:rPr>
          <w:bCs/>
          <w:lang w:val="kk-KZ"/>
        </w:rPr>
      </w:pPr>
    </w:p>
    <w:p w:rsidR="00396C6B" w:rsidRPr="0063787C" w:rsidRDefault="00396C6B" w:rsidP="00396C6B">
      <w:pPr>
        <w:pStyle w:val="a4"/>
        <w:spacing w:before="0" w:beforeAutospacing="0" w:after="0" w:afterAutospacing="0"/>
        <w:ind w:firstLine="567"/>
        <w:jc w:val="both"/>
        <w:rPr>
          <w:bCs/>
          <w:lang w:val="kk-KZ"/>
        </w:rPr>
      </w:pPr>
      <w:r w:rsidRPr="0063787C">
        <w:rPr>
          <w:bCs/>
          <w:lang w:val="kk-KZ"/>
        </w:rPr>
        <w:lastRenderedPageBreak/>
        <w:t xml:space="preserve">Берілген схема үшін Кирхгофтың екінші заңы бойынша қанша теңдеу құрастыратынын анықтаймыз: Кирхгофтың екі заңы бойынша барлық теңдеулер саны = белгісіз тоқтар санына тең =3 теңдеу. </w:t>
      </w:r>
    </w:p>
    <w:p w:rsidR="00396C6B" w:rsidRPr="0063787C" w:rsidRDefault="00396C6B" w:rsidP="00396C6B">
      <w:pPr>
        <w:pStyle w:val="a4"/>
        <w:spacing w:before="0" w:beforeAutospacing="0" w:after="0" w:afterAutospacing="0"/>
        <w:ind w:firstLine="567"/>
        <w:jc w:val="both"/>
        <w:rPr>
          <w:bCs/>
          <w:lang w:val="kk-KZ"/>
        </w:rPr>
      </w:pPr>
      <w:r w:rsidRPr="0063787C">
        <w:rPr>
          <w:bCs/>
          <w:lang w:val="kk-KZ"/>
        </w:rPr>
        <w:t>Оның ішінен бірінші заң бойынша теңдеулер саны =түйін саны -1=2-1 =1 теңдеу. Қалған теңдеулер екінші заң бойынша жазылады. Сонымен контурлық тоқтар әдісі бойынша теңдеулер саны  2 теңдеу болады</w:t>
      </w:r>
    </w:p>
    <w:p w:rsidR="00396C6B" w:rsidRPr="0063787C" w:rsidRDefault="00396C6B" w:rsidP="00396C6B">
      <w:pPr>
        <w:pStyle w:val="a4"/>
        <w:spacing w:before="0" w:beforeAutospacing="0" w:after="0" w:afterAutospacing="0"/>
        <w:ind w:firstLine="567"/>
        <w:jc w:val="right"/>
        <w:rPr>
          <w:lang w:val="kk-KZ"/>
        </w:rPr>
      </w:pPr>
      <w:r w:rsidRPr="0063787C">
        <w:rPr>
          <w:lang w:val="kk-KZ"/>
        </w:rPr>
        <w:t xml:space="preserve">                 R</w:t>
      </w:r>
      <w:r w:rsidRPr="0063787C">
        <w:rPr>
          <w:vertAlign w:val="subscript"/>
          <w:lang w:val="kk-KZ"/>
        </w:rPr>
        <w:t>1.</w:t>
      </w:r>
      <w:r w:rsidRPr="0063787C">
        <w:rPr>
          <w:vertAlign w:val="subscript"/>
          <w:lang w:val="en-GB"/>
        </w:rPr>
        <w:t>1</w:t>
      </w:r>
      <w:r w:rsidRPr="0063787C">
        <w:rPr>
          <w:lang w:val="en-US"/>
        </w:rPr>
        <w:t>I</w:t>
      </w:r>
      <w:r w:rsidRPr="0063787C">
        <w:rPr>
          <w:vertAlign w:val="subscript"/>
          <w:lang w:val="en-US"/>
        </w:rPr>
        <w:t>1.</w:t>
      </w:r>
      <w:r w:rsidRPr="0063787C">
        <w:rPr>
          <w:vertAlign w:val="subscript"/>
          <w:lang w:val="kk-KZ"/>
        </w:rPr>
        <w:t>1</w:t>
      </w:r>
      <w:r w:rsidRPr="0063787C">
        <w:rPr>
          <w:lang w:val="en-US"/>
        </w:rPr>
        <w:t>+</w:t>
      </w:r>
      <w:r w:rsidRPr="0063787C">
        <w:rPr>
          <w:lang w:val="kk-KZ"/>
        </w:rPr>
        <w:t xml:space="preserve"> R</w:t>
      </w:r>
      <w:r w:rsidRPr="0063787C">
        <w:rPr>
          <w:vertAlign w:val="subscript"/>
          <w:lang w:val="kk-KZ"/>
        </w:rPr>
        <w:t>1.2</w:t>
      </w:r>
      <w:r w:rsidRPr="0063787C">
        <w:rPr>
          <w:lang w:val="en-US"/>
        </w:rPr>
        <w:t>I</w:t>
      </w:r>
      <w:r w:rsidRPr="0063787C">
        <w:rPr>
          <w:vertAlign w:val="subscript"/>
          <w:lang w:val="en-US"/>
        </w:rPr>
        <w:t>2.</w:t>
      </w:r>
      <w:r w:rsidRPr="0063787C">
        <w:rPr>
          <w:vertAlign w:val="subscript"/>
          <w:lang w:val="kk-KZ"/>
        </w:rPr>
        <w:t>2</w:t>
      </w:r>
      <w:r w:rsidRPr="0063787C">
        <w:rPr>
          <w:lang w:val="kk-KZ"/>
        </w:rPr>
        <w:t xml:space="preserve"> = </w:t>
      </w:r>
      <w:r w:rsidRPr="0063787C">
        <w:rPr>
          <w:lang w:val="en-US"/>
        </w:rPr>
        <w:t>E</w:t>
      </w:r>
      <w:r w:rsidRPr="0063787C">
        <w:rPr>
          <w:vertAlign w:val="subscript"/>
          <w:lang w:val="en-US"/>
        </w:rPr>
        <w:t>1.1</w:t>
      </w:r>
      <w:r w:rsidRPr="0063787C">
        <w:rPr>
          <w:lang w:val="kk-KZ"/>
        </w:rPr>
        <w:t xml:space="preserve">;                         </w:t>
      </w:r>
      <w:r>
        <w:rPr>
          <w:lang w:val="kk-KZ"/>
        </w:rPr>
        <w:t xml:space="preserve">                         (2.5</w:t>
      </w:r>
      <w:r w:rsidRPr="0063787C">
        <w:rPr>
          <w:lang w:val="kk-KZ"/>
        </w:rPr>
        <w:t>)</w:t>
      </w:r>
    </w:p>
    <w:p w:rsidR="00396C6B" w:rsidRPr="0063787C" w:rsidRDefault="00396C6B" w:rsidP="00396C6B">
      <w:pPr>
        <w:pStyle w:val="a4"/>
        <w:spacing w:before="0" w:beforeAutospacing="0" w:after="0" w:afterAutospacing="0"/>
        <w:ind w:firstLine="567"/>
        <w:jc w:val="right"/>
        <w:rPr>
          <w:lang w:val="en-US"/>
        </w:rPr>
      </w:pPr>
      <w:r w:rsidRPr="0063787C">
        <w:rPr>
          <w:lang w:val="en-GB"/>
        </w:rPr>
        <w:t>R</w:t>
      </w:r>
      <w:r w:rsidRPr="0063787C">
        <w:rPr>
          <w:vertAlign w:val="subscript"/>
          <w:lang w:val="en-GB"/>
        </w:rPr>
        <w:t>2.1</w:t>
      </w:r>
      <w:r w:rsidRPr="0063787C">
        <w:rPr>
          <w:lang w:val="en-GB"/>
        </w:rPr>
        <w:t>I</w:t>
      </w:r>
      <w:r w:rsidRPr="0063787C">
        <w:rPr>
          <w:vertAlign w:val="subscript"/>
          <w:lang w:val="en-GB"/>
        </w:rPr>
        <w:t>1.1</w:t>
      </w:r>
      <w:r w:rsidRPr="0063787C">
        <w:rPr>
          <w:lang w:val="en-GB"/>
        </w:rPr>
        <w:t xml:space="preserve"> + R</w:t>
      </w:r>
      <w:r w:rsidRPr="0063787C">
        <w:rPr>
          <w:vertAlign w:val="subscript"/>
          <w:lang w:val="en-GB"/>
        </w:rPr>
        <w:t>2.2.</w:t>
      </w:r>
      <w:r w:rsidRPr="0063787C">
        <w:rPr>
          <w:lang w:val="en-GB"/>
        </w:rPr>
        <w:t>I</w:t>
      </w:r>
      <w:r w:rsidRPr="0063787C">
        <w:rPr>
          <w:vertAlign w:val="subscript"/>
          <w:lang w:val="en-GB"/>
        </w:rPr>
        <w:t>2.2</w:t>
      </w:r>
      <w:r w:rsidRPr="0063787C">
        <w:rPr>
          <w:lang w:val="en-GB"/>
        </w:rPr>
        <w:t xml:space="preserve"> = E</w:t>
      </w:r>
      <w:r w:rsidRPr="0063787C">
        <w:rPr>
          <w:vertAlign w:val="subscript"/>
          <w:lang w:val="en-GB"/>
        </w:rPr>
        <w:t>2.2</w:t>
      </w:r>
      <w:r>
        <w:rPr>
          <w:lang w:val="en-GB"/>
        </w:rPr>
        <w:t xml:space="preserve">   </w:t>
      </w:r>
      <w:r w:rsidRPr="0063787C">
        <w:rPr>
          <w:lang w:val="en-GB"/>
        </w:rPr>
        <w:t xml:space="preserve">                                              (</w:t>
      </w:r>
      <w:r>
        <w:rPr>
          <w:lang w:val="kk-KZ"/>
        </w:rPr>
        <w:t>2.6</w:t>
      </w:r>
      <w:r w:rsidRPr="0063787C">
        <w:rPr>
          <w:lang w:val="en-GB"/>
        </w:rPr>
        <w:t>)</w:t>
      </w:r>
    </w:p>
    <w:p w:rsidR="00396C6B" w:rsidRPr="0063787C" w:rsidRDefault="00396C6B" w:rsidP="00396C6B">
      <w:pPr>
        <w:pStyle w:val="a4"/>
        <w:spacing w:before="0" w:beforeAutospacing="0" w:after="0" w:afterAutospacing="0"/>
        <w:ind w:firstLine="567"/>
        <w:jc w:val="both"/>
        <w:rPr>
          <w:lang w:val="kk-KZ"/>
        </w:rPr>
      </w:pPr>
      <w:r w:rsidRPr="0063787C">
        <w:rPr>
          <w:lang w:val="kk-KZ"/>
        </w:rPr>
        <w:t xml:space="preserve">мұндағы, </w:t>
      </w:r>
      <w:r w:rsidRPr="0063787C">
        <w:rPr>
          <w:lang w:val="en-US"/>
        </w:rPr>
        <w:t>I</w:t>
      </w:r>
      <w:r w:rsidRPr="0063787C">
        <w:rPr>
          <w:vertAlign w:val="subscript"/>
          <w:lang w:val="en-GB"/>
        </w:rPr>
        <w:t>1.</w:t>
      </w:r>
      <w:r w:rsidRPr="0063787C">
        <w:rPr>
          <w:vertAlign w:val="subscript"/>
          <w:lang w:val="kk-KZ"/>
        </w:rPr>
        <w:t>1</w:t>
      </w:r>
      <w:r w:rsidRPr="0063787C">
        <w:rPr>
          <w:lang w:val="en-GB"/>
        </w:rPr>
        <w:t xml:space="preserve">, </w:t>
      </w:r>
      <w:r w:rsidRPr="0063787C">
        <w:rPr>
          <w:lang w:val="en-US"/>
        </w:rPr>
        <w:t>I</w:t>
      </w:r>
      <w:r w:rsidRPr="0063787C">
        <w:rPr>
          <w:vertAlign w:val="subscript"/>
          <w:lang w:val="en-GB"/>
        </w:rPr>
        <w:t>2.</w:t>
      </w:r>
      <w:r w:rsidRPr="0063787C">
        <w:rPr>
          <w:vertAlign w:val="subscript"/>
          <w:lang w:val="kk-KZ"/>
        </w:rPr>
        <w:t>2</w:t>
      </w:r>
      <w:r w:rsidRPr="0063787C">
        <w:rPr>
          <w:lang w:val="en-GB"/>
        </w:rPr>
        <w:t xml:space="preserve">– </w:t>
      </w:r>
      <w:r w:rsidRPr="0063787C">
        <w:rPr>
          <w:lang w:val="kk-KZ"/>
        </w:rPr>
        <w:t>контурлық тоқтар</w:t>
      </w:r>
    </w:p>
    <w:p w:rsidR="00396C6B" w:rsidRPr="0063787C" w:rsidRDefault="00396C6B" w:rsidP="00396C6B">
      <w:pPr>
        <w:pStyle w:val="a4"/>
        <w:spacing w:before="0" w:beforeAutospacing="0" w:after="0" w:afterAutospacing="0"/>
        <w:ind w:firstLine="567"/>
        <w:jc w:val="both"/>
        <w:rPr>
          <w:lang w:val="kk-KZ"/>
        </w:rPr>
      </w:pPr>
      <w:r w:rsidRPr="0063787C">
        <w:rPr>
          <w:lang w:val="kk-KZ"/>
        </w:rPr>
        <w:t>R</w:t>
      </w:r>
      <w:r w:rsidRPr="0063787C">
        <w:rPr>
          <w:vertAlign w:val="subscript"/>
          <w:lang w:val="kk-KZ"/>
        </w:rPr>
        <w:t>1.1</w:t>
      </w:r>
      <w:r w:rsidRPr="0063787C">
        <w:rPr>
          <w:lang w:val="kk-KZ"/>
        </w:rPr>
        <w:t xml:space="preserve"> – бірінші  контурдың өзіндік кедергісі, осы контурға кіретін барлық кедергілердің суммасына тең. Берілген схема үшін R</w:t>
      </w:r>
      <w:r w:rsidRPr="0063787C">
        <w:rPr>
          <w:vertAlign w:val="subscript"/>
          <w:lang w:val="kk-KZ"/>
        </w:rPr>
        <w:t>1.1</w:t>
      </w:r>
      <w:r w:rsidRPr="0063787C">
        <w:rPr>
          <w:lang w:val="kk-KZ"/>
        </w:rPr>
        <w:t>=(R</w:t>
      </w:r>
      <w:r w:rsidRPr="0063787C">
        <w:rPr>
          <w:vertAlign w:val="subscript"/>
          <w:lang w:val="kk-KZ"/>
        </w:rPr>
        <w:t>1</w:t>
      </w:r>
      <w:r w:rsidRPr="0063787C">
        <w:rPr>
          <w:lang w:val="kk-KZ"/>
        </w:rPr>
        <w:t>+R</w:t>
      </w:r>
      <w:r w:rsidRPr="0063787C">
        <w:rPr>
          <w:vertAlign w:val="subscript"/>
          <w:lang w:val="kk-KZ"/>
        </w:rPr>
        <w:t>3</w:t>
      </w:r>
      <w:r w:rsidRPr="0063787C">
        <w:rPr>
          <w:lang w:val="kk-KZ"/>
        </w:rPr>
        <w:t>)</w:t>
      </w:r>
    </w:p>
    <w:p w:rsidR="00396C6B" w:rsidRPr="0063787C" w:rsidRDefault="00396C6B" w:rsidP="00396C6B">
      <w:pPr>
        <w:pStyle w:val="a4"/>
        <w:spacing w:before="0" w:beforeAutospacing="0" w:after="0" w:afterAutospacing="0"/>
        <w:ind w:firstLine="567"/>
        <w:jc w:val="both"/>
        <w:rPr>
          <w:lang w:val="kk-KZ"/>
        </w:rPr>
      </w:pPr>
      <w:r w:rsidRPr="0063787C">
        <w:rPr>
          <w:lang w:val="kk-KZ"/>
        </w:rPr>
        <w:t>R</w:t>
      </w:r>
      <w:r w:rsidRPr="0063787C">
        <w:rPr>
          <w:vertAlign w:val="subscript"/>
          <w:lang w:val="kk-KZ"/>
        </w:rPr>
        <w:t>2.2</w:t>
      </w:r>
      <w:r w:rsidRPr="0063787C">
        <w:rPr>
          <w:lang w:val="kk-KZ"/>
        </w:rPr>
        <w:t>– екінші  контурдың өзіндік кедергісі, осы контурға кіретін барлық кедергілердің суммасына тең. Берілген схема үшін R</w:t>
      </w:r>
      <w:r w:rsidRPr="0063787C">
        <w:rPr>
          <w:vertAlign w:val="subscript"/>
          <w:lang w:val="kk-KZ"/>
        </w:rPr>
        <w:t>2.2</w:t>
      </w:r>
      <w:r w:rsidRPr="0063787C">
        <w:rPr>
          <w:lang w:val="kk-KZ"/>
        </w:rPr>
        <w:t>=(R</w:t>
      </w:r>
      <w:r w:rsidRPr="0063787C">
        <w:rPr>
          <w:vertAlign w:val="subscript"/>
          <w:lang w:val="kk-KZ"/>
        </w:rPr>
        <w:t>2</w:t>
      </w:r>
      <w:r w:rsidRPr="0063787C">
        <w:rPr>
          <w:lang w:val="kk-KZ"/>
        </w:rPr>
        <w:t>+R</w:t>
      </w:r>
      <w:r w:rsidRPr="0063787C">
        <w:rPr>
          <w:vertAlign w:val="subscript"/>
          <w:lang w:val="kk-KZ"/>
        </w:rPr>
        <w:t>3</w:t>
      </w:r>
      <w:r w:rsidRPr="0063787C">
        <w:rPr>
          <w:lang w:val="kk-KZ"/>
        </w:rPr>
        <w:t>)</w:t>
      </w:r>
    </w:p>
    <w:p w:rsidR="00396C6B" w:rsidRPr="0063787C" w:rsidRDefault="00396C6B" w:rsidP="00396C6B">
      <w:pPr>
        <w:pStyle w:val="a4"/>
        <w:spacing w:before="0" w:beforeAutospacing="0" w:after="0" w:afterAutospacing="0"/>
        <w:ind w:firstLine="567"/>
        <w:jc w:val="both"/>
        <w:rPr>
          <w:lang w:val="kk-KZ"/>
        </w:rPr>
      </w:pPr>
      <w:r w:rsidRPr="0063787C">
        <w:rPr>
          <w:lang w:val="kk-KZ"/>
        </w:rPr>
        <w:t>E</w:t>
      </w:r>
      <w:r w:rsidRPr="0063787C">
        <w:rPr>
          <w:vertAlign w:val="subscript"/>
          <w:lang w:val="kk-KZ"/>
        </w:rPr>
        <w:t>1.1</w:t>
      </w:r>
      <w:r w:rsidRPr="0063787C">
        <w:rPr>
          <w:lang w:val="kk-KZ"/>
        </w:rPr>
        <w:t>– бірінші  контурдың өзіндік ЭҚК-і, осы контурға кіретін барлық ЭҚК-нің суммасына тең. Берілген схема үшін Е</w:t>
      </w:r>
      <w:r w:rsidRPr="0063787C">
        <w:rPr>
          <w:vertAlign w:val="subscript"/>
          <w:lang w:val="kk-KZ"/>
        </w:rPr>
        <w:t>1.1</w:t>
      </w:r>
      <w:r w:rsidRPr="0063787C">
        <w:rPr>
          <w:lang w:val="kk-KZ"/>
        </w:rPr>
        <w:t>=Е</w:t>
      </w:r>
      <w:r w:rsidRPr="0063787C">
        <w:rPr>
          <w:vertAlign w:val="subscript"/>
          <w:lang w:val="kk-KZ"/>
        </w:rPr>
        <w:t>1</w:t>
      </w:r>
    </w:p>
    <w:p w:rsidR="00396C6B" w:rsidRPr="0063787C" w:rsidRDefault="00396C6B" w:rsidP="00396C6B">
      <w:pPr>
        <w:pStyle w:val="a4"/>
        <w:spacing w:before="0" w:beforeAutospacing="0" w:after="0" w:afterAutospacing="0"/>
        <w:ind w:firstLine="567"/>
        <w:jc w:val="both"/>
        <w:rPr>
          <w:vertAlign w:val="subscript"/>
          <w:lang w:val="kk-KZ"/>
        </w:rPr>
      </w:pPr>
      <w:r w:rsidRPr="0063787C">
        <w:rPr>
          <w:lang w:val="kk-KZ"/>
        </w:rPr>
        <w:t xml:space="preserve"> E</w:t>
      </w:r>
      <w:r w:rsidRPr="0063787C">
        <w:rPr>
          <w:vertAlign w:val="subscript"/>
          <w:lang w:val="kk-KZ"/>
        </w:rPr>
        <w:t>2.2</w:t>
      </w:r>
      <w:r w:rsidRPr="0063787C">
        <w:rPr>
          <w:lang w:val="kk-KZ"/>
        </w:rPr>
        <w:t xml:space="preserve"> – екінші  контурдың өзіндік ЭҚК-і, осы контурға кіретін барлық ЭҚК-нің суммасына тең. Берілген схема үшін Е</w:t>
      </w:r>
      <w:r w:rsidRPr="0063787C">
        <w:rPr>
          <w:vertAlign w:val="subscript"/>
          <w:lang w:val="kk-KZ"/>
        </w:rPr>
        <w:t>2.2</w:t>
      </w:r>
      <w:r w:rsidRPr="0063787C">
        <w:rPr>
          <w:lang w:val="kk-KZ"/>
        </w:rPr>
        <w:t>=-Е</w:t>
      </w:r>
      <w:r w:rsidRPr="0063787C">
        <w:rPr>
          <w:vertAlign w:val="subscript"/>
          <w:lang w:val="kk-KZ"/>
        </w:rPr>
        <w:t>2</w:t>
      </w:r>
    </w:p>
    <w:p w:rsidR="00396C6B" w:rsidRPr="0063787C" w:rsidRDefault="00396C6B" w:rsidP="00396C6B">
      <w:pPr>
        <w:pStyle w:val="a4"/>
        <w:spacing w:before="0" w:beforeAutospacing="0" w:after="0" w:afterAutospacing="0"/>
        <w:ind w:firstLine="567"/>
        <w:jc w:val="both"/>
        <w:rPr>
          <w:lang w:val="kk-KZ"/>
        </w:rPr>
      </w:pPr>
      <w:r w:rsidRPr="0063787C">
        <w:rPr>
          <w:lang w:val="kk-KZ"/>
        </w:rPr>
        <w:t xml:space="preserve">  R</w:t>
      </w:r>
      <w:r w:rsidRPr="0063787C">
        <w:rPr>
          <w:vertAlign w:val="subscript"/>
          <w:lang w:val="kk-KZ"/>
        </w:rPr>
        <w:t xml:space="preserve">1.2 </w:t>
      </w:r>
      <w:r w:rsidRPr="0063787C">
        <w:rPr>
          <w:lang w:val="kk-KZ"/>
        </w:rPr>
        <w:t>= R</w:t>
      </w:r>
      <w:r w:rsidRPr="0063787C">
        <w:rPr>
          <w:vertAlign w:val="subscript"/>
          <w:lang w:val="kk-KZ"/>
        </w:rPr>
        <w:t>2.1</w:t>
      </w:r>
      <w:r w:rsidRPr="0063787C">
        <w:rPr>
          <w:lang w:val="kk-KZ"/>
        </w:rPr>
        <w:t xml:space="preserve"> – бірінші және екінші контурлар арасындағы өзара кедергі, теңдеуге минус таңбасымен жазылады. Берілген схема үшін </w:t>
      </w:r>
    </w:p>
    <w:p w:rsidR="00396C6B" w:rsidRPr="0063787C" w:rsidRDefault="00396C6B" w:rsidP="00396C6B">
      <w:pPr>
        <w:pStyle w:val="a4"/>
        <w:spacing w:before="0" w:beforeAutospacing="0" w:after="0" w:afterAutospacing="0"/>
        <w:ind w:firstLine="567"/>
        <w:jc w:val="both"/>
        <w:rPr>
          <w:vertAlign w:val="subscript"/>
          <w:lang w:val="kk-KZ"/>
        </w:rPr>
      </w:pPr>
      <w:r w:rsidRPr="0063787C">
        <w:rPr>
          <w:lang w:val="kk-KZ"/>
        </w:rPr>
        <w:t xml:space="preserve">  R</w:t>
      </w:r>
      <w:r w:rsidRPr="0063787C">
        <w:rPr>
          <w:vertAlign w:val="subscript"/>
          <w:lang w:val="kk-KZ"/>
        </w:rPr>
        <w:t xml:space="preserve">1.2 </w:t>
      </w:r>
      <w:r w:rsidRPr="0063787C">
        <w:rPr>
          <w:lang w:val="kk-KZ"/>
        </w:rPr>
        <w:t>= R</w:t>
      </w:r>
      <w:r w:rsidRPr="0063787C">
        <w:rPr>
          <w:vertAlign w:val="subscript"/>
          <w:lang w:val="kk-KZ"/>
        </w:rPr>
        <w:t>2.1</w:t>
      </w:r>
      <w:r w:rsidRPr="0063787C">
        <w:rPr>
          <w:lang w:val="kk-KZ"/>
        </w:rPr>
        <w:t xml:space="preserve"> = - R</w:t>
      </w:r>
      <w:r w:rsidRPr="0063787C">
        <w:rPr>
          <w:vertAlign w:val="subscript"/>
          <w:lang w:val="kk-KZ"/>
        </w:rPr>
        <w:t>3</w:t>
      </w:r>
    </w:p>
    <w:p w:rsidR="00396C6B" w:rsidRPr="0063787C" w:rsidRDefault="00396C6B" w:rsidP="00396C6B">
      <w:pPr>
        <w:pStyle w:val="a4"/>
        <w:spacing w:before="0" w:beforeAutospacing="0" w:after="0" w:afterAutospacing="0"/>
        <w:ind w:firstLine="567"/>
        <w:jc w:val="both"/>
        <w:rPr>
          <w:lang w:val="kk-KZ"/>
        </w:rPr>
      </w:pPr>
      <w:r w:rsidRPr="0063787C">
        <w:rPr>
          <w:lang w:val="kk-KZ"/>
        </w:rPr>
        <w:t>Теңдеулер жүйесін шешіп, контурлық тоқтарды есептеледі. Теңдеулер жүйесін үшін матрицаларды қолданылады (Крамер  әдісі):</w:t>
      </w:r>
    </w:p>
    <w:p w:rsidR="00396C6B" w:rsidRPr="0063787C" w:rsidRDefault="00396C6B" w:rsidP="00396C6B">
      <w:pPr>
        <w:pStyle w:val="a4"/>
        <w:spacing w:before="0" w:beforeAutospacing="0" w:after="0" w:afterAutospacing="0"/>
        <w:ind w:firstLine="567"/>
        <w:jc w:val="right"/>
        <w:rPr>
          <w:lang w:val="kk-KZ"/>
        </w:rPr>
      </w:pPr>
      <w:r w:rsidRPr="0063787C">
        <w:rPr>
          <w:lang w:val="kk-KZ"/>
        </w:rPr>
        <w:t>I</w:t>
      </w:r>
      <w:r w:rsidRPr="0063787C">
        <w:rPr>
          <w:vertAlign w:val="subscript"/>
          <w:lang w:val="kk-KZ"/>
        </w:rPr>
        <w:t>1.1</w:t>
      </w:r>
      <w:r w:rsidRPr="0063787C">
        <w:rPr>
          <w:lang w:val="kk-KZ"/>
        </w:rPr>
        <w:t xml:space="preserve"> = </w:t>
      </w:r>
      <w:r w:rsidRPr="0063787C">
        <w:t>Δ</w:t>
      </w:r>
      <w:r w:rsidRPr="0063787C">
        <w:rPr>
          <w:vertAlign w:val="subscript"/>
          <w:lang w:val="kk-KZ"/>
        </w:rPr>
        <w:t>1</w:t>
      </w:r>
      <w:r w:rsidRPr="0063787C">
        <w:rPr>
          <w:lang w:val="kk-KZ"/>
        </w:rPr>
        <w:t xml:space="preserve">/ </w:t>
      </w:r>
      <w:r w:rsidRPr="0063787C">
        <w:t>Δ</w:t>
      </w:r>
      <w:r w:rsidRPr="0063787C">
        <w:rPr>
          <w:vertAlign w:val="subscript"/>
          <w:lang w:val="kk-KZ"/>
        </w:rPr>
        <w:t xml:space="preserve">R </w:t>
      </w:r>
      <w:r w:rsidRPr="0063787C">
        <w:rPr>
          <w:lang w:val="kk-KZ"/>
        </w:rPr>
        <w:t>;          I</w:t>
      </w:r>
      <w:r w:rsidRPr="0063787C">
        <w:rPr>
          <w:vertAlign w:val="subscript"/>
          <w:lang w:val="kk-KZ"/>
        </w:rPr>
        <w:t>2.2</w:t>
      </w:r>
      <w:r w:rsidRPr="0063787C">
        <w:rPr>
          <w:lang w:val="kk-KZ"/>
        </w:rPr>
        <w:t xml:space="preserve">  = </w:t>
      </w:r>
      <w:r w:rsidRPr="0063787C">
        <w:t>Δ</w:t>
      </w:r>
      <w:r w:rsidRPr="0063787C">
        <w:rPr>
          <w:vertAlign w:val="subscript"/>
          <w:lang w:val="kk-KZ"/>
        </w:rPr>
        <w:t>2</w:t>
      </w:r>
      <w:r w:rsidRPr="0063787C">
        <w:rPr>
          <w:lang w:val="kk-KZ"/>
        </w:rPr>
        <w:t xml:space="preserve">/ </w:t>
      </w:r>
      <w:r w:rsidRPr="0063787C">
        <w:t>Δ</w:t>
      </w:r>
      <w:r w:rsidRPr="0063787C">
        <w:rPr>
          <w:vertAlign w:val="subscript"/>
          <w:lang w:val="kk-KZ"/>
        </w:rPr>
        <w:t>R</w:t>
      </w:r>
      <w:r w:rsidRPr="0063787C">
        <w:rPr>
          <w:lang w:val="kk-KZ"/>
        </w:rPr>
        <w:t xml:space="preserve"> ;                          </w:t>
      </w:r>
      <w:r>
        <w:rPr>
          <w:lang w:val="kk-KZ"/>
        </w:rPr>
        <w:t xml:space="preserve">                         (2.7</w:t>
      </w:r>
      <w:r w:rsidRPr="0063787C">
        <w:rPr>
          <w:lang w:val="kk-KZ"/>
        </w:rPr>
        <w:t>)</w:t>
      </w:r>
    </w:p>
    <w:p w:rsidR="00396C6B" w:rsidRPr="0063787C" w:rsidRDefault="00396C6B" w:rsidP="00396C6B">
      <w:pPr>
        <w:pStyle w:val="a4"/>
        <w:spacing w:before="0" w:beforeAutospacing="0" w:after="0" w:afterAutospacing="0"/>
        <w:ind w:firstLine="567"/>
        <w:jc w:val="both"/>
        <w:rPr>
          <w:bCs/>
          <w:lang w:val="kk-KZ"/>
        </w:rPr>
      </w:pPr>
      <w:r w:rsidRPr="0063787C">
        <w:rPr>
          <w:lang w:val="kk-KZ"/>
        </w:rPr>
        <w:t xml:space="preserve">мұндағы </w:t>
      </w:r>
      <w:r w:rsidRPr="0063787C">
        <w:t>Δ</w:t>
      </w:r>
      <w:r w:rsidRPr="0063787C">
        <w:rPr>
          <w:bCs/>
          <w:vertAlign w:val="subscript"/>
          <w:lang w:val="kk-KZ"/>
        </w:rPr>
        <w:t>R</w:t>
      </w:r>
      <w:bookmarkStart w:id="0" w:name="OCRUncertain084"/>
      <w:r w:rsidRPr="0063787C">
        <w:rPr>
          <w:bCs/>
          <w:lang w:val="kk-KZ"/>
        </w:rPr>
        <w:t xml:space="preserve"> -  теңдеу жүйесінің анықтауышы</w:t>
      </w:r>
      <w:bookmarkEnd w:id="0"/>
    </w:p>
    <w:p w:rsidR="00396C6B" w:rsidRPr="0063787C" w:rsidRDefault="00396C6B" w:rsidP="00396C6B">
      <w:pPr>
        <w:pStyle w:val="a4"/>
        <w:spacing w:before="0" w:beforeAutospacing="0" w:after="0" w:afterAutospacing="0"/>
        <w:ind w:firstLine="567"/>
        <w:jc w:val="right"/>
        <w:rPr>
          <w:lang w:val="kk-KZ"/>
        </w:rPr>
      </w:pPr>
      <w:r w:rsidRPr="0063787C">
        <w:rPr>
          <w:position w:val="-32"/>
        </w:rPr>
        <w:object w:dxaOrig="1640" w:dyaOrig="760">
          <v:shape id="_x0000_i1029" type="#_x0000_t75" style="width:82pt;height:38.2pt" o:ole="">
            <v:imagedata r:id="rId11" o:title=""/>
          </v:shape>
          <o:OLEObject Type="Embed" ProgID="Equation.3" ShapeID="_x0000_i1029" DrawAspect="Content" ObjectID="_1536325795" r:id="rId12"/>
        </w:object>
      </w:r>
      <w:r w:rsidRPr="0063787C">
        <w:rPr>
          <w:lang w:val="kk-KZ"/>
        </w:rPr>
        <w:t xml:space="preserve">                         </w:t>
      </w:r>
      <w:r>
        <w:rPr>
          <w:lang w:val="kk-KZ"/>
        </w:rPr>
        <w:t xml:space="preserve">                         (2.8</w:t>
      </w:r>
      <w:r w:rsidRPr="0063787C">
        <w:rPr>
          <w:lang w:val="kk-KZ"/>
        </w:rPr>
        <w:t>)</w:t>
      </w:r>
    </w:p>
    <w:p w:rsidR="00396C6B" w:rsidRPr="0063787C" w:rsidRDefault="00396C6B" w:rsidP="00396C6B">
      <w:pPr>
        <w:pStyle w:val="a4"/>
        <w:spacing w:before="0" w:beforeAutospacing="0" w:after="0" w:afterAutospacing="0"/>
        <w:ind w:firstLine="567"/>
        <w:jc w:val="both"/>
        <w:rPr>
          <w:lang w:val="kk-KZ"/>
        </w:rPr>
      </w:pPr>
      <w:r w:rsidRPr="0063787C">
        <w:t>Δ</w:t>
      </w:r>
      <w:r w:rsidRPr="0063787C">
        <w:rPr>
          <w:bCs/>
          <w:vertAlign w:val="subscript"/>
          <w:lang w:val="kk-KZ"/>
        </w:rPr>
        <w:t>1</w:t>
      </w:r>
      <w:r w:rsidRPr="0063787C">
        <w:rPr>
          <w:lang w:val="kk-KZ"/>
        </w:rPr>
        <w:t xml:space="preserve"> анықтауышын табу үшін, жүйенің оң жағы бі</w:t>
      </w:r>
      <w:proofErr w:type="gramStart"/>
      <w:r w:rsidRPr="0063787C">
        <w:rPr>
          <w:lang w:val="kk-KZ"/>
        </w:rPr>
        <w:t>р</w:t>
      </w:r>
      <w:proofErr w:type="gramEnd"/>
      <w:r w:rsidRPr="0063787C">
        <w:rPr>
          <w:lang w:val="kk-KZ"/>
        </w:rPr>
        <w:t xml:space="preserve">інші бағананың орнына қойылады. Мысалы </w:t>
      </w:r>
      <w:bookmarkStart w:id="1" w:name="OCRUncertain091"/>
      <w:r w:rsidRPr="0063787C">
        <w:t>Δ</w:t>
      </w:r>
      <w:r w:rsidRPr="0063787C">
        <w:rPr>
          <w:bCs/>
          <w:vertAlign w:val="subscript"/>
          <w:lang w:val="kk-KZ"/>
        </w:rPr>
        <w:t>1</w:t>
      </w:r>
      <w:bookmarkEnd w:id="1"/>
      <w:r w:rsidRPr="0063787C">
        <w:t>Δ</w:t>
      </w:r>
      <w:r w:rsidRPr="0063787C">
        <w:rPr>
          <w:bCs/>
          <w:vertAlign w:val="subscript"/>
          <w:lang w:val="kk-KZ"/>
        </w:rPr>
        <w:t xml:space="preserve">2  </w:t>
      </w:r>
      <w:r w:rsidRPr="0063787C">
        <w:rPr>
          <w:bCs/>
          <w:lang w:val="kk-KZ"/>
        </w:rPr>
        <w:t>үшін</w:t>
      </w:r>
      <w:r w:rsidRPr="0063787C">
        <w:rPr>
          <w:lang w:val="kk-KZ"/>
        </w:rPr>
        <w:t>:</w:t>
      </w:r>
    </w:p>
    <w:p w:rsidR="00396C6B" w:rsidRPr="0063787C" w:rsidRDefault="00396C6B" w:rsidP="00396C6B">
      <w:pPr>
        <w:pStyle w:val="a4"/>
        <w:spacing w:before="0" w:beforeAutospacing="0" w:after="0" w:afterAutospacing="0"/>
        <w:ind w:firstLine="567"/>
        <w:jc w:val="right"/>
        <w:rPr>
          <w:lang w:val="kk-KZ"/>
        </w:rPr>
      </w:pPr>
      <w:r w:rsidRPr="0063787C">
        <w:rPr>
          <w:position w:val="-32"/>
        </w:rPr>
        <w:object w:dxaOrig="1620" w:dyaOrig="760">
          <v:shape id="_x0000_i1030" type="#_x0000_t75" style="width:80.75pt;height:38.2pt" o:ole="">
            <v:imagedata r:id="rId13" o:title=""/>
          </v:shape>
          <o:OLEObject Type="Embed" ProgID="Equation.3" ShapeID="_x0000_i1030" DrawAspect="Content" ObjectID="_1536325796" r:id="rId14"/>
        </w:object>
      </w:r>
      <w:r w:rsidRPr="0063787C">
        <w:rPr>
          <w:lang w:val="kk-KZ"/>
        </w:rPr>
        <w:t xml:space="preserve">                                                  </w:t>
      </w:r>
      <w:r>
        <w:rPr>
          <w:lang w:val="kk-KZ"/>
        </w:rPr>
        <w:t xml:space="preserve">                      (2.9</w:t>
      </w:r>
      <w:r w:rsidRPr="0063787C">
        <w:rPr>
          <w:lang w:val="kk-KZ"/>
        </w:rPr>
        <w:t>)</w:t>
      </w:r>
    </w:p>
    <w:p w:rsidR="00396C6B" w:rsidRPr="0063787C" w:rsidRDefault="00396C6B" w:rsidP="00396C6B">
      <w:pPr>
        <w:pStyle w:val="a4"/>
        <w:spacing w:before="0" w:beforeAutospacing="0" w:after="0" w:afterAutospacing="0"/>
        <w:ind w:firstLine="567"/>
        <w:jc w:val="right"/>
        <w:rPr>
          <w:lang w:val="kk-KZ"/>
        </w:rPr>
      </w:pPr>
      <w:r w:rsidRPr="0063787C">
        <w:rPr>
          <w:position w:val="-32"/>
        </w:rPr>
        <w:object w:dxaOrig="1620" w:dyaOrig="760">
          <v:shape id="_x0000_i1031" type="#_x0000_t75" style="width:80.75pt;height:38.2pt" o:ole="">
            <v:imagedata r:id="rId15" o:title=""/>
          </v:shape>
          <o:OLEObject Type="Embed" ProgID="Equation.3" ShapeID="_x0000_i1031" DrawAspect="Content" ObjectID="_1536325797" r:id="rId16"/>
        </w:object>
      </w:r>
      <w:r>
        <w:rPr>
          <w:lang w:val="kk-KZ"/>
        </w:rPr>
        <w:t xml:space="preserve">                           </w:t>
      </w:r>
      <w:r w:rsidRPr="0063787C">
        <w:rPr>
          <w:lang w:val="kk-KZ"/>
        </w:rPr>
        <w:t xml:space="preserve">                  </w:t>
      </w:r>
      <w:r>
        <w:rPr>
          <w:lang w:val="kk-KZ"/>
        </w:rPr>
        <w:t xml:space="preserve">                         (2.10</w:t>
      </w:r>
      <w:r w:rsidRPr="0063787C">
        <w:rPr>
          <w:lang w:val="kk-KZ"/>
        </w:rPr>
        <w:t>)</w:t>
      </w:r>
    </w:p>
    <w:p w:rsidR="00396C6B" w:rsidRPr="0063787C" w:rsidRDefault="00396C6B" w:rsidP="00396C6B">
      <w:pPr>
        <w:pStyle w:val="a4"/>
        <w:spacing w:before="0" w:beforeAutospacing="0" w:after="0" w:afterAutospacing="0"/>
        <w:ind w:firstLine="567"/>
        <w:jc w:val="both"/>
        <w:rPr>
          <w:lang w:val="kk-KZ"/>
        </w:rPr>
      </w:pPr>
    </w:p>
    <w:p w:rsidR="00396C6B" w:rsidRPr="0063787C" w:rsidRDefault="00396C6B" w:rsidP="00396C6B">
      <w:pPr>
        <w:pStyle w:val="a4"/>
        <w:spacing w:before="0" w:beforeAutospacing="0" w:after="0" w:afterAutospacing="0"/>
        <w:ind w:firstLine="567"/>
        <w:jc w:val="both"/>
        <w:rPr>
          <w:lang w:val="kk-KZ"/>
        </w:rPr>
      </w:pPr>
      <w:r w:rsidRPr="0063787C">
        <w:rPr>
          <w:lang w:val="kk-KZ"/>
        </w:rPr>
        <w:t xml:space="preserve">тармақтардағы тоқтарды табу үшін жоғарыда айтылған екінші жағдайды ескеру керек: </w:t>
      </w:r>
      <w:r w:rsidRPr="0063787C">
        <w:rPr>
          <w:position w:val="-12"/>
          <w:lang w:val="kk-KZ"/>
        </w:rPr>
        <w:object w:dxaOrig="780" w:dyaOrig="360">
          <v:shape id="_x0000_i1032" type="#_x0000_t75" style="width:44.45pt;height:20.05pt" o:ole="">
            <v:imagedata r:id="rId17" o:title=""/>
          </v:shape>
          <o:OLEObject Type="Embed" ProgID="Equation.3" ShapeID="_x0000_i1032" DrawAspect="Content" ObjectID="_1536325798" r:id="rId18"/>
        </w:object>
      </w:r>
      <w:r w:rsidRPr="0063787C">
        <w:rPr>
          <w:position w:val="-12"/>
          <w:lang w:val="kk-KZ"/>
        </w:rPr>
        <w:object w:dxaOrig="840" w:dyaOrig="360">
          <v:shape id="_x0000_i1033" type="#_x0000_t75" style="width:46.35pt;height:20.05pt" o:ole="">
            <v:imagedata r:id="rId19" o:title=""/>
          </v:shape>
          <o:OLEObject Type="Embed" ProgID="Equation.3" ShapeID="_x0000_i1033" DrawAspect="Content" ObjectID="_1536325799" r:id="rId20"/>
        </w:object>
      </w:r>
      <w:r w:rsidRPr="0063787C">
        <w:rPr>
          <w:position w:val="-12"/>
          <w:lang w:val="kk-KZ"/>
        </w:rPr>
        <w:object w:dxaOrig="1359" w:dyaOrig="360">
          <v:shape id="_x0000_i1034" type="#_x0000_t75" style="width:83.25pt;height:21.9pt" o:ole="">
            <v:imagedata r:id="rId21" o:title=""/>
          </v:shape>
          <o:OLEObject Type="Embed" ProgID="Equation.3" ShapeID="_x0000_i1034" DrawAspect="Content" ObjectID="_1536325800" r:id="rId22"/>
        </w:object>
      </w:r>
      <w:r w:rsidRPr="0063787C">
        <w:rPr>
          <w:lang w:val="kk-KZ"/>
        </w:rPr>
        <w:t>. Бұл қабаттасу принципіне сәйкес келеді.</w:t>
      </w:r>
    </w:p>
    <w:p w:rsidR="00396C6B" w:rsidRPr="0063787C" w:rsidRDefault="00396C6B" w:rsidP="00396C6B">
      <w:pPr>
        <w:pStyle w:val="a4"/>
        <w:spacing w:before="0" w:beforeAutospacing="0" w:after="0" w:afterAutospacing="0"/>
        <w:ind w:firstLine="567"/>
        <w:jc w:val="both"/>
        <w:rPr>
          <w:lang w:val="kk-KZ"/>
        </w:rPr>
      </w:pPr>
      <w:r w:rsidRPr="0063787C">
        <w:rPr>
          <w:lang w:val="kk-KZ"/>
        </w:rPr>
        <w:t>Төменде   к теңдеулер жүйесі үшін Крамер әдісінің қолданылуы көрсетілген</w:t>
      </w:r>
    </w:p>
    <w:p w:rsidR="00396C6B" w:rsidRPr="0063787C" w:rsidRDefault="00396C6B" w:rsidP="00396C6B">
      <w:pPr>
        <w:pStyle w:val="a4"/>
        <w:spacing w:before="0" w:beforeAutospacing="0" w:after="0" w:afterAutospacing="0"/>
        <w:ind w:firstLine="567"/>
        <w:jc w:val="right"/>
        <w:rPr>
          <w:lang w:val="en-GB"/>
        </w:rPr>
      </w:pPr>
      <w:r w:rsidRPr="0063787C">
        <w:rPr>
          <w:position w:val="-68"/>
          <w:lang w:val="kk-KZ"/>
        </w:rPr>
        <w:object w:dxaOrig="2640" w:dyaOrig="1480">
          <v:shape id="_x0000_i1035" type="#_x0000_t75" style="width:98.3pt;height:71.35pt" o:ole="">
            <v:imagedata r:id="rId23" o:title=""/>
          </v:shape>
          <o:OLEObject Type="Embed" ProgID="Equation.3" ShapeID="_x0000_i1035" DrawAspect="Content" ObjectID="_1536325801" r:id="rId24"/>
        </w:object>
      </w:r>
      <w:r w:rsidRPr="0063787C">
        <w:rPr>
          <w:position w:val="-68"/>
          <w:lang w:val="kk-KZ"/>
        </w:rPr>
        <w:object w:dxaOrig="2600" w:dyaOrig="1480">
          <v:shape id="_x0000_i1036" type="#_x0000_t75" style="width:90.15pt;height:74.5pt" o:ole="">
            <v:imagedata r:id="rId25" o:title=""/>
          </v:shape>
          <o:OLEObject Type="Embed" ProgID="Equation.3" ShapeID="_x0000_i1036" DrawAspect="Content" ObjectID="_1536325802" r:id="rId26"/>
        </w:object>
      </w:r>
      <w:r w:rsidRPr="0063787C">
        <w:rPr>
          <w:position w:val="-68"/>
          <w:lang w:val="kk-KZ"/>
        </w:rPr>
        <w:object w:dxaOrig="2620" w:dyaOrig="1480">
          <v:shape id="_x0000_i1037" type="#_x0000_t75" style="width:88.3pt;height:74.5pt" o:ole="">
            <v:imagedata r:id="rId27" o:title=""/>
          </v:shape>
          <o:OLEObject Type="Embed" ProgID="Equation.3" ShapeID="_x0000_i1037" DrawAspect="Content" ObjectID="_1536325803" r:id="rId28"/>
        </w:object>
      </w:r>
      <w:r w:rsidRPr="0063787C">
        <w:rPr>
          <w:position w:val="-68"/>
          <w:lang w:val="kk-KZ"/>
        </w:rPr>
        <w:object w:dxaOrig="2620" w:dyaOrig="1480">
          <v:shape id="_x0000_i1038" type="#_x0000_t75" style="width:80.75pt;height:74.5pt" o:ole="">
            <v:imagedata r:id="rId29" o:title=""/>
          </v:shape>
          <o:OLEObject Type="Embed" ProgID="Equation.3" ShapeID="_x0000_i1038" DrawAspect="Content" ObjectID="_1536325804" r:id="rId30"/>
        </w:object>
      </w:r>
      <w:r>
        <w:rPr>
          <w:lang w:val="kk-KZ"/>
        </w:rPr>
        <w:t xml:space="preserve">   (2.11</w:t>
      </w:r>
      <w:r w:rsidRPr="0063787C">
        <w:rPr>
          <w:lang w:val="en-GB"/>
        </w:rPr>
        <w:t>)</w:t>
      </w:r>
    </w:p>
    <w:p w:rsidR="00396C6B" w:rsidRPr="0063787C" w:rsidRDefault="00396C6B" w:rsidP="00396C6B">
      <w:pPr>
        <w:pStyle w:val="a4"/>
        <w:spacing w:before="0" w:beforeAutospacing="0" w:after="0" w:afterAutospacing="0"/>
        <w:ind w:firstLine="567"/>
        <w:jc w:val="both"/>
        <w:rPr>
          <w:lang w:val="kk-KZ"/>
        </w:rPr>
      </w:pPr>
    </w:p>
    <w:p w:rsidR="00396C6B" w:rsidRPr="0063787C" w:rsidRDefault="00396C6B" w:rsidP="00396C6B">
      <w:pPr>
        <w:pStyle w:val="a4"/>
        <w:spacing w:before="0" w:beforeAutospacing="0" w:after="0" w:afterAutospacing="0"/>
        <w:ind w:firstLine="567"/>
        <w:jc w:val="right"/>
        <w:rPr>
          <w:lang w:val="en-US"/>
        </w:rPr>
      </w:pPr>
      <w:r w:rsidRPr="0063787C">
        <w:rPr>
          <w:lang w:val="kk-KZ"/>
        </w:rPr>
        <w:t>I</w:t>
      </w:r>
      <w:r w:rsidRPr="0063787C">
        <w:rPr>
          <w:vertAlign w:val="subscript"/>
          <w:lang w:val="kk-KZ"/>
        </w:rPr>
        <w:t>1.1</w:t>
      </w:r>
      <w:r w:rsidRPr="0063787C">
        <w:rPr>
          <w:lang w:val="kk-KZ"/>
        </w:rPr>
        <w:t xml:space="preserve"> = </w:t>
      </w:r>
      <w:r w:rsidRPr="0063787C">
        <w:t>Δ</w:t>
      </w:r>
      <w:r w:rsidRPr="0063787C">
        <w:rPr>
          <w:vertAlign w:val="subscript"/>
          <w:lang w:val="kk-KZ"/>
        </w:rPr>
        <w:t>1</w:t>
      </w:r>
      <w:r w:rsidRPr="0063787C">
        <w:rPr>
          <w:lang w:val="kk-KZ"/>
        </w:rPr>
        <w:t xml:space="preserve">/ </w:t>
      </w:r>
      <w:r w:rsidRPr="0063787C">
        <w:t>Δ</w:t>
      </w:r>
      <w:r w:rsidRPr="0063787C">
        <w:rPr>
          <w:vertAlign w:val="subscript"/>
          <w:lang w:val="kk-KZ"/>
        </w:rPr>
        <w:t xml:space="preserve">R </w:t>
      </w:r>
      <w:r w:rsidRPr="0063787C">
        <w:rPr>
          <w:lang w:val="kk-KZ"/>
        </w:rPr>
        <w:t>;          I</w:t>
      </w:r>
      <w:r w:rsidRPr="0063787C">
        <w:rPr>
          <w:vertAlign w:val="subscript"/>
          <w:lang w:val="kk-KZ"/>
        </w:rPr>
        <w:t>2.2</w:t>
      </w:r>
      <w:r w:rsidRPr="0063787C">
        <w:rPr>
          <w:lang w:val="kk-KZ"/>
        </w:rPr>
        <w:t xml:space="preserve">  = </w:t>
      </w:r>
      <w:r w:rsidRPr="0063787C">
        <w:t>Δ</w:t>
      </w:r>
      <w:r w:rsidRPr="0063787C">
        <w:rPr>
          <w:vertAlign w:val="subscript"/>
          <w:lang w:val="kk-KZ"/>
        </w:rPr>
        <w:t>2</w:t>
      </w:r>
      <w:r w:rsidRPr="0063787C">
        <w:rPr>
          <w:lang w:val="kk-KZ"/>
        </w:rPr>
        <w:t xml:space="preserve">/ </w:t>
      </w:r>
      <w:r w:rsidRPr="0063787C">
        <w:t>Δ</w:t>
      </w:r>
      <w:r w:rsidRPr="0063787C">
        <w:rPr>
          <w:vertAlign w:val="subscript"/>
          <w:lang w:val="kk-KZ"/>
        </w:rPr>
        <w:t xml:space="preserve">R   </w:t>
      </w:r>
      <w:r w:rsidRPr="0063787C">
        <w:rPr>
          <w:lang w:val="kk-KZ"/>
        </w:rPr>
        <w:t xml:space="preserve">   I</w:t>
      </w:r>
      <w:r w:rsidRPr="0063787C">
        <w:rPr>
          <w:vertAlign w:val="subscript"/>
          <w:lang w:val="en-US"/>
        </w:rPr>
        <w:t>n</w:t>
      </w:r>
      <w:r w:rsidRPr="0063787C">
        <w:rPr>
          <w:vertAlign w:val="subscript"/>
          <w:lang w:val="kk-KZ"/>
        </w:rPr>
        <w:t>.</w:t>
      </w:r>
      <w:r w:rsidRPr="0063787C">
        <w:rPr>
          <w:vertAlign w:val="subscript"/>
          <w:lang w:val="en-US"/>
        </w:rPr>
        <w:t>n</w:t>
      </w:r>
      <w:r w:rsidRPr="0063787C">
        <w:rPr>
          <w:lang w:val="kk-KZ"/>
        </w:rPr>
        <w:t xml:space="preserve"> = </w:t>
      </w:r>
      <w:r w:rsidRPr="0063787C">
        <w:t>Δ</w:t>
      </w:r>
      <w:r w:rsidRPr="0063787C">
        <w:rPr>
          <w:vertAlign w:val="subscript"/>
          <w:lang w:val="en-US"/>
        </w:rPr>
        <w:t>n</w:t>
      </w:r>
      <w:r w:rsidRPr="0063787C">
        <w:rPr>
          <w:lang w:val="kk-KZ"/>
        </w:rPr>
        <w:t xml:space="preserve">/ </w:t>
      </w:r>
      <w:r w:rsidRPr="0063787C">
        <w:t>Δ</w:t>
      </w:r>
      <w:r w:rsidRPr="0063787C">
        <w:rPr>
          <w:vertAlign w:val="subscript"/>
          <w:lang w:val="kk-KZ"/>
        </w:rPr>
        <w:t xml:space="preserve">R </w:t>
      </w:r>
      <w:r>
        <w:rPr>
          <w:lang w:val="en-US"/>
        </w:rPr>
        <w:t xml:space="preserve"> </w:t>
      </w:r>
      <w:r>
        <w:rPr>
          <w:lang w:val="kk-KZ"/>
        </w:rPr>
        <w:t xml:space="preserve">                            </w:t>
      </w:r>
      <w:r>
        <w:rPr>
          <w:lang w:val="en-US"/>
        </w:rPr>
        <w:t>(</w:t>
      </w:r>
      <w:r>
        <w:rPr>
          <w:lang w:val="kk-KZ"/>
        </w:rPr>
        <w:t>2.12</w:t>
      </w:r>
      <w:r w:rsidRPr="0063787C">
        <w:rPr>
          <w:lang w:val="en-US"/>
        </w:rPr>
        <w:t>)</w:t>
      </w:r>
    </w:p>
    <w:p w:rsidR="00396C6B" w:rsidRPr="0063787C" w:rsidRDefault="00396C6B" w:rsidP="00396C6B">
      <w:pPr>
        <w:pStyle w:val="a4"/>
        <w:spacing w:before="0" w:beforeAutospacing="0" w:after="0" w:afterAutospacing="0"/>
        <w:ind w:firstLine="567"/>
        <w:jc w:val="both"/>
        <w:rPr>
          <w:lang w:val="kk-KZ"/>
        </w:rPr>
      </w:pPr>
    </w:p>
    <w:p w:rsidR="00396C6B" w:rsidRPr="0063787C" w:rsidRDefault="00396C6B" w:rsidP="00396C6B">
      <w:pPr>
        <w:pStyle w:val="a4"/>
        <w:spacing w:before="0" w:beforeAutospacing="0" w:after="0" w:afterAutospacing="0"/>
        <w:ind w:firstLine="567"/>
        <w:jc w:val="both"/>
        <w:rPr>
          <w:lang w:val="kk-KZ"/>
        </w:rPr>
      </w:pPr>
      <w:r w:rsidRPr="0063787C">
        <w:rPr>
          <w:lang w:val="kk-KZ"/>
        </w:rPr>
        <w:t xml:space="preserve">Сызықтық тізбектер  үшін өзаралық принциптің ( қайтымдылық теоремасы ) маңызы зор. </w:t>
      </w:r>
    </w:p>
    <w:p w:rsidR="00396C6B" w:rsidRPr="0063787C" w:rsidRDefault="00396C6B" w:rsidP="00396C6B">
      <w:pPr>
        <w:pStyle w:val="a4"/>
        <w:spacing w:before="0" w:beforeAutospacing="0" w:after="0" w:afterAutospacing="0"/>
        <w:ind w:firstLine="567"/>
        <w:jc w:val="both"/>
        <w:rPr>
          <w:lang w:val="kk-KZ"/>
        </w:rPr>
      </w:pPr>
      <w:r w:rsidRPr="0063787C">
        <w:rPr>
          <w:lang w:val="kk-KZ"/>
        </w:rPr>
        <w:t xml:space="preserve">Ол бойынша: егер пассивті сызықтық тізбектің кез келген бір  m тармағына орналасқан кернеу көзі, осы тізбектің басқа n  тармағында k-мәнді тоқ  туғызса, тап сол </w:t>
      </w:r>
      <w:r w:rsidRPr="0063787C">
        <w:rPr>
          <w:lang w:val="kk-KZ"/>
        </w:rPr>
        <w:lastRenderedPageBreak/>
        <w:t>кернеу көзін керісінше n тармағына орналастырса, m тармағында  тап сондай k-мәнді тоқ  туғызады.</w:t>
      </w:r>
    </w:p>
    <w:p w:rsidR="00396C6B" w:rsidRPr="0063787C" w:rsidRDefault="00396C6B" w:rsidP="00396C6B">
      <w:pPr>
        <w:pStyle w:val="a4"/>
        <w:spacing w:before="0" w:beforeAutospacing="0" w:after="0" w:afterAutospacing="0"/>
        <w:ind w:firstLine="567"/>
        <w:jc w:val="both"/>
        <w:rPr>
          <w:b/>
          <w:lang w:val="kk-KZ"/>
        </w:rPr>
      </w:pPr>
      <w:r w:rsidRPr="00737CA5">
        <w:rPr>
          <w:lang w:val="kk-KZ"/>
        </w:rPr>
        <w:t>Түйіндік потенциалдар әдісі.</w:t>
      </w:r>
      <w:r w:rsidRPr="0063787C">
        <w:rPr>
          <w:b/>
          <w:lang w:val="kk-KZ"/>
        </w:rPr>
        <w:t xml:space="preserve"> </w:t>
      </w:r>
      <w:r w:rsidRPr="0063787C">
        <w:rPr>
          <w:lang w:val="kk-KZ"/>
        </w:rPr>
        <w:t>Түйіндік потенциалдар әдісі Кирхгофтың бірінші заңына негізделген. Сондықтан, құрастырылатын теңдеулер саны Кирхгофтың бірінші заңы бойыншатеңдеулер санына  тең болады, яғни:</w:t>
      </w:r>
      <w:r w:rsidRPr="0063787C">
        <w:rPr>
          <w:i/>
          <w:lang w:val="kk-KZ"/>
        </w:rPr>
        <w:t xml:space="preserve"> n</w:t>
      </w:r>
      <w:r w:rsidRPr="0063787C">
        <w:rPr>
          <w:lang w:val="kk-KZ"/>
        </w:rPr>
        <w:t>- 1. Теңдеулерді тізбектің түйіндері үшін құрастырады.</w:t>
      </w:r>
    </w:p>
    <w:p w:rsidR="00396C6B" w:rsidRPr="0063787C" w:rsidRDefault="00396C6B" w:rsidP="00396C6B">
      <w:pPr>
        <w:pStyle w:val="a4"/>
        <w:spacing w:before="0" w:beforeAutospacing="0" w:after="0" w:afterAutospacing="0"/>
        <w:ind w:firstLine="567"/>
        <w:jc w:val="center"/>
        <w:rPr>
          <w:rStyle w:val="a3"/>
          <w:b w:val="0"/>
          <w:i/>
          <w:lang w:val="kk-KZ"/>
        </w:rPr>
      </w:pPr>
      <w:r w:rsidRPr="0063787C">
        <w:object w:dxaOrig="10395" w:dyaOrig="5174">
          <v:shape id="_x0000_i1039" type="#_x0000_t75" style="width:243.55pt;height:121.45pt" o:ole="">
            <v:imagedata r:id="rId31" o:title="" cropright="-6304f"/>
          </v:shape>
          <o:OLEObject Type="Embed" ProgID="Word.Picture.8" ShapeID="_x0000_i1039" DrawAspect="Content" ObjectID="_1536325805" r:id="rId32"/>
        </w:object>
      </w:r>
    </w:p>
    <w:p w:rsidR="00396C6B" w:rsidRPr="00AA5977" w:rsidRDefault="00396C6B" w:rsidP="00396C6B">
      <w:pPr>
        <w:pStyle w:val="a4"/>
        <w:spacing w:before="0" w:beforeAutospacing="0" w:after="0" w:afterAutospacing="0"/>
        <w:ind w:firstLine="567"/>
        <w:jc w:val="center"/>
        <w:rPr>
          <w:rStyle w:val="a3"/>
          <w:b w:val="0"/>
          <w:lang w:val="kk-KZ"/>
        </w:rPr>
      </w:pPr>
      <w:r w:rsidRPr="00AA5977">
        <w:rPr>
          <w:rStyle w:val="a3"/>
          <w:b w:val="0"/>
          <w:lang w:val="kk-KZ"/>
        </w:rPr>
        <w:t>Сурет</w:t>
      </w:r>
      <w:r>
        <w:rPr>
          <w:rStyle w:val="a3"/>
          <w:b w:val="0"/>
          <w:lang w:val="kk-KZ"/>
        </w:rPr>
        <w:t xml:space="preserve"> -</w:t>
      </w:r>
      <w:r w:rsidRPr="00AA5977">
        <w:rPr>
          <w:rStyle w:val="a3"/>
          <w:b w:val="0"/>
          <w:lang w:val="kk-KZ"/>
        </w:rPr>
        <w:t xml:space="preserve"> 2.2  </w:t>
      </w:r>
      <w:r w:rsidRPr="00AA5977">
        <w:rPr>
          <w:bCs/>
          <w:lang w:val="kk-KZ"/>
        </w:rPr>
        <w:t>Түйіндік  потенциалдар әдісі</w:t>
      </w:r>
      <w:r w:rsidRPr="00AA5977">
        <w:rPr>
          <w:rStyle w:val="a3"/>
          <w:b w:val="0"/>
          <w:lang w:val="kk-KZ"/>
        </w:rPr>
        <w:t>н сипаттайтын схема</w:t>
      </w:r>
    </w:p>
    <w:p w:rsidR="00396C6B" w:rsidRPr="00AA5977" w:rsidRDefault="00396C6B" w:rsidP="00396C6B">
      <w:pPr>
        <w:pStyle w:val="a4"/>
        <w:spacing w:before="0" w:beforeAutospacing="0" w:after="0" w:afterAutospacing="0"/>
        <w:ind w:firstLine="567"/>
        <w:jc w:val="center"/>
        <w:rPr>
          <w:rStyle w:val="a3"/>
          <w:b w:val="0"/>
          <w:lang w:val="kk-KZ"/>
        </w:rPr>
      </w:pPr>
      <w:r w:rsidRPr="00AA5977">
        <w:rPr>
          <w:rStyle w:val="a3"/>
          <w:b w:val="0"/>
          <w:lang w:val="kk-KZ"/>
        </w:rPr>
        <w:t>а) бастапқы схема;    б) кернеу көздерін тоқ көздеріне түрлендірген схема</w:t>
      </w:r>
    </w:p>
    <w:p w:rsidR="00396C6B" w:rsidRPr="0063787C" w:rsidRDefault="00396C6B" w:rsidP="00396C6B">
      <w:pPr>
        <w:pStyle w:val="a4"/>
        <w:spacing w:before="0" w:beforeAutospacing="0" w:after="0" w:afterAutospacing="0"/>
        <w:ind w:firstLine="567"/>
        <w:jc w:val="right"/>
        <w:rPr>
          <w:lang w:val="kk-KZ"/>
        </w:rPr>
      </w:pPr>
      <w:r w:rsidRPr="0063787C">
        <w:rPr>
          <w:lang w:val="kk-KZ"/>
        </w:rPr>
        <w:t>G</w:t>
      </w:r>
      <w:r w:rsidRPr="0063787C">
        <w:rPr>
          <w:vertAlign w:val="subscript"/>
          <w:lang w:val="kk-KZ"/>
        </w:rPr>
        <w:t>11</w:t>
      </w:r>
      <w:r w:rsidRPr="0063787C">
        <w:rPr>
          <w:position w:val="-10"/>
          <w:lang w:val="kk-KZ"/>
        </w:rPr>
        <w:object w:dxaOrig="220" w:dyaOrig="260">
          <v:shape id="_x0000_i1040" type="#_x0000_t75" style="width:11.25pt;height:12.5pt" o:ole="">
            <v:imagedata r:id="rId33" o:title=""/>
          </v:shape>
          <o:OLEObject Type="Embed" ProgID="Equation.3" ShapeID="_x0000_i1040" DrawAspect="Content" ObjectID="_1536325806" r:id="rId34"/>
        </w:object>
      </w:r>
      <w:r w:rsidRPr="0063787C">
        <w:rPr>
          <w:vertAlign w:val="subscript"/>
          <w:lang w:val="kk-KZ"/>
        </w:rPr>
        <w:t>1</w:t>
      </w:r>
      <w:r w:rsidRPr="0063787C">
        <w:rPr>
          <w:lang w:val="kk-KZ"/>
        </w:rPr>
        <w:t xml:space="preserve"> - G</w:t>
      </w:r>
      <w:r w:rsidRPr="0063787C">
        <w:rPr>
          <w:vertAlign w:val="subscript"/>
          <w:lang w:val="kk-KZ"/>
        </w:rPr>
        <w:t>12</w:t>
      </w:r>
      <w:r w:rsidRPr="0063787C">
        <w:rPr>
          <w:position w:val="-10"/>
          <w:lang w:val="kk-KZ"/>
        </w:rPr>
        <w:object w:dxaOrig="220" w:dyaOrig="260">
          <v:shape id="_x0000_i1041" type="#_x0000_t75" style="width:11.25pt;height:12.5pt" o:ole="">
            <v:imagedata r:id="rId35" o:title=""/>
          </v:shape>
          <o:OLEObject Type="Embed" ProgID="Equation.3" ShapeID="_x0000_i1041" DrawAspect="Content" ObjectID="_1536325807" r:id="rId36"/>
        </w:object>
      </w:r>
      <w:r w:rsidRPr="0063787C">
        <w:rPr>
          <w:vertAlign w:val="subscript"/>
          <w:lang w:val="kk-KZ"/>
        </w:rPr>
        <w:t>2</w:t>
      </w:r>
      <w:r w:rsidRPr="0063787C">
        <w:rPr>
          <w:lang w:val="kk-KZ"/>
        </w:rPr>
        <w:t xml:space="preserve"> - ... - G</w:t>
      </w:r>
      <w:r w:rsidRPr="0063787C">
        <w:rPr>
          <w:vertAlign w:val="subscript"/>
          <w:lang w:val="kk-KZ"/>
        </w:rPr>
        <w:t>1(n-1)</w:t>
      </w:r>
      <w:r w:rsidRPr="0063787C">
        <w:rPr>
          <w:position w:val="-10"/>
          <w:lang w:val="kk-KZ"/>
        </w:rPr>
        <w:object w:dxaOrig="220" w:dyaOrig="260">
          <v:shape id="_x0000_i1042" type="#_x0000_t75" style="width:11.25pt;height:12.5pt" o:ole="">
            <v:imagedata r:id="rId35" o:title=""/>
          </v:shape>
          <o:OLEObject Type="Embed" ProgID="Equation.3" ShapeID="_x0000_i1042" DrawAspect="Content" ObjectID="_1536325808" r:id="rId37"/>
        </w:object>
      </w:r>
      <w:r w:rsidRPr="0063787C">
        <w:rPr>
          <w:vertAlign w:val="subscript"/>
          <w:lang w:val="kk-KZ"/>
        </w:rPr>
        <w:t xml:space="preserve"> (n-1)</w:t>
      </w:r>
      <w:r w:rsidRPr="0063787C">
        <w:rPr>
          <w:lang w:val="kk-KZ"/>
        </w:rPr>
        <w:t xml:space="preserve"> = I</w:t>
      </w:r>
      <w:r w:rsidRPr="0063787C">
        <w:rPr>
          <w:vertAlign w:val="subscript"/>
          <w:lang w:val="kk-KZ"/>
        </w:rPr>
        <w:t>1.1</w:t>
      </w:r>
      <w:r w:rsidRPr="0063787C">
        <w:rPr>
          <w:lang w:val="kk-KZ"/>
        </w:rPr>
        <w:t xml:space="preserve"> ;                      </w:t>
      </w:r>
      <w:r>
        <w:rPr>
          <w:lang w:val="kk-KZ"/>
        </w:rPr>
        <w:t xml:space="preserve">                         (2.13</w:t>
      </w:r>
      <w:r w:rsidRPr="0063787C">
        <w:rPr>
          <w:lang w:val="kk-KZ"/>
        </w:rPr>
        <w:t>)</w:t>
      </w:r>
    </w:p>
    <w:p w:rsidR="00396C6B" w:rsidRPr="00AA5977" w:rsidRDefault="00396C6B" w:rsidP="00396C6B">
      <w:pPr>
        <w:pStyle w:val="a4"/>
        <w:spacing w:before="0" w:beforeAutospacing="0" w:after="0" w:afterAutospacing="0"/>
        <w:ind w:firstLine="567"/>
        <w:rPr>
          <w:lang w:val="kk-KZ"/>
        </w:rPr>
      </w:pPr>
      <w:r>
        <w:rPr>
          <w:lang w:val="kk-KZ"/>
        </w:rPr>
        <w:t xml:space="preserve">                      </w:t>
      </w:r>
      <w:r w:rsidRPr="0063787C">
        <w:rPr>
          <w:lang w:val="en-US"/>
        </w:rPr>
        <w:t>-G</w:t>
      </w:r>
      <w:r w:rsidRPr="0063787C">
        <w:rPr>
          <w:vertAlign w:val="subscript"/>
          <w:lang w:val="en-US"/>
        </w:rPr>
        <w:t>21</w:t>
      </w:r>
      <w:r w:rsidRPr="0063787C">
        <w:rPr>
          <w:position w:val="-10"/>
          <w:lang w:val="kk-KZ"/>
        </w:rPr>
        <w:object w:dxaOrig="220" w:dyaOrig="260">
          <v:shape id="_x0000_i1043" type="#_x0000_t75" style="width:11.25pt;height:12.5pt" o:ole="">
            <v:imagedata r:id="rId35" o:title=""/>
          </v:shape>
          <o:OLEObject Type="Embed" ProgID="Equation.3" ShapeID="_x0000_i1043" DrawAspect="Content" ObjectID="_1536325809" r:id="rId38"/>
        </w:object>
      </w:r>
      <w:r w:rsidRPr="0063787C">
        <w:rPr>
          <w:vertAlign w:val="subscript"/>
          <w:lang w:val="en-US"/>
        </w:rPr>
        <w:t>1</w:t>
      </w:r>
      <w:r w:rsidRPr="0063787C">
        <w:rPr>
          <w:lang w:val="en-US"/>
        </w:rPr>
        <w:t xml:space="preserve"> + G</w:t>
      </w:r>
      <w:r w:rsidRPr="0063787C">
        <w:rPr>
          <w:vertAlign w:val="subscript"/>
          <w:lang w:val="en-US"/>
        </w:rPr>
        <w:t>22</w:t>
      </w:r>
      <w:r w:rsidRPr="0063787C">
        <w:rPr>
          <w:position w:val="-10"/>
          <w:lang w:val="kk-KZ"/>
        </w:rPr>
        <w:object w:dxaOrig="220" w:dyaOrig="260">
          <v:shape id="_x0000_i1044" type="#_x0000_t75" style="width:11.25pt;height:12.5pt" o:ole="">
            <v:imagedata r:id="rId35" o:title=""/>
          </v:shape>
          <o:OLEObject Type="Embed" ProgID="Equation.3" ShapeID="_x0000_i1044" DrawAspect="Content" ObjectID="_1536325810" r:id="rId39"/>
        </w:object>
      </w:r>
      <w:r w:rsidRPr="0063787C">
        <w:rPr>
          <w:vertAlign w:val="subscript"/>
          <w:lang w:val="en-US"/>
        </w:rPr>
        <w:t>2</w:t>
      </w:r>
      <w:r w:rsidRPr="0063787C">
        <w:rPr>
          <w:lang w:val="en-US"/>
        </w:rPr>
        <w:t xml:space="preserve"> - ... </w:t>
      </w:r>
      <w:r>
        <w:rPr>
          <w:lang w:val="en-US"/>
        </w:rPr>
        <w:t>–</w:t>
      </w:r>
      <w:r w:rsidRPr="0063787C">
        <w:rPr>
          <w:lang w:val="en-US"/>
        </w:rPr>
        <w:t xml:space="preserve"> </w:t>
      </w:r>
      <w:proofErr w:type="gramStart"/>
      <w:r w:rsidRPr="0063787C">
        <w:rPr>
          <w:lang w:val="en-US"/>
        </w:rPr>
        <w:t>G</w:t>
      </w:r>
      <w:r w:rsidRPr="0063787C">
        <w:rPr>
          <w:vertAlign w:val="subscript"/>
          <w:lang w:val="en-US"/>
        </w:rPr>
        <w:t>2(</w:t>
      </w:r>
      <w:proofErr w:type="gramEnd"/>
      <w:r w:rsidRPr="0063787C">
        <w:rPr>
          <w:vertAlign w:val="subscript"/>
          <w:lang w:val="en-US"/>
        </w:rPr>
        <w:t>n-1)</w:t>
      </w:r>
      <w:r w:rsidRPr="0063787C">
        <w:rPr>
          <w:position w:val="-10"/>
          <w:lang w:val="kk-KZ"/>
        </w:rPr>
        <w:object w:dxaOrig="220" w:dyaOrig="260">
          <v:shape id="_x0000_i1045" type="#_x0000_t75" style="width:11.25pt;height:12.5pt" o:ole="">
            <v:imagedata r:id="rId35" o:title=""/>
          </v:shape>
          <o:OLEObject Type="Embed" ProgID="Equation.3" ShapeID="_x0000_i1045" DrawAspect="Content" ObjectID="_1536325811" r:id="rId40"/>
        </w:object>
      </w:r>
      <w:r w:rsidRPr="0063787C">
        <w:rPr>
          <w:vertAlign w:val="subscript"/>
          <w:lang w:val="en-US"/>
        </w:rPr>
        <w:t xml:space="preserve"> (n-1)</w:t>
      </w:r>
      <w:r w:rsidRPr="0063787C">
        <w:rPr>
          <w:lang w:val="en-US"/>
        </w:rPr>
        <w:t xml:space="preserve"> = I</w:t>
      </w:r>
      <w:r w:rsidRPr="0063787C">
        <w:rPr>
          <w:vertAlign w:val="subscript"/>
          <w:lang w:val="en-US"/>
        </w:rPr>
        <w:t>2.2</w:t>
      </w:r>
      <w:r w:rsidRPr="0063787C">
        <w:rPr>
          <w:lang w:val="en-US"/>
        </w:rPr>
        <w:t xml:space="preserve"> ;</w:t>
      </w:r>
      <w:r>
        <w:rPr>
          <w:lang w:val="kk-KZ"/>
        </w:rPr>
        <w:t xml:space="preserve">                                    </w:t>
      </w:r>
    </w:p>
    <w:p w:rsidR="00396C6B" w:rsidRPr="0063787C" w:rsidRDefault="00396C6B" w:rsidP="00396C6B">
      <w:pPr>
        <w:pStyle w:val="a4"/>
        <w:spacing w:before="0" w:beforeAutospacing="0" w:after="0" w:afterAutospacing="0"/>
        <w:ind w:firstLine="567"/>
        <w:jc w:val="both"/>
        <w:rPr>
          <w:lang w:val="en-US"/>
        </w:rPr>
      </w:pPr>
      <w:r>
        <w:rPr>
          <w:lang w:val="kk-KZ"/>
        </w:rPr>
        <w:t xml:space="preserve">                     </w:t>
      </w:r>
      <w:r w:rsidRPr="0063787C">
        <w:rPr>
          <w:lang w:val="en-US"/>
        </w:rPr>
        <w:t>.....................................................................</w:t>
      </w:r>
    </w:p>
    <w:p w:rsidR="00396C6B" w:rsidRPr="0063787C" w:rsidRDefault="00396C6B" w:rsidP="00396C6B">
      <w:pPr>
        <w:pStyle w:val="a4"/>
        <w:spacing w:before="0" w:beforeAutospacing="0" w:after="0" w:afterAutospacing="0"/>
        <w:ind w:firstLine="567"/>
        <w:jc w:val="both"/>
        <w:rPr>
          <w:lang w:val="en-US"/>
        </w:rPr>
      </w:pPr>
      <w:r>
        <w:rPr>
          <w:lang w:val="kk-KZ"/>
        </w:rPr>
        <w:t xml:space="preserve">                    </w:t>
      </w:r>
      <w:r w:rsidRPr="0063787C">
        <w:rPr>
          <w:lang w:val="en-US"/>
        </w:rPr>
        <w:t>-</w:t>
      </w:r>
      <w:proofErr w:type="gramStart"/>
      <w:r w:rsidRPr="0063787C">
        <w:rPr>
          <w:lang w:val="en-US"/>
        </w:rPr>
        <w:t>G</w:t>
      </w:r>
      <w:r w:rsidRPr="0063787C">
        <w:rPr>
          <w:vertAlign w:val="subscript"/>
          <w:lang w:val="en-US"/>
        </w:rPr>
        <w:t>(</w:t>
      </w:r>
      <w:proofErr w:type="gramEnd"/>
      <w:r w:rsidRPr="0063787C">
        <w:rPr>
          <w:vertAlign w:val="subscript"/>
          <w:lang w:val="en-US"/>
        </w:rPr>
        <w:t>n-1)1</w:t>
      </w:r>
      <w:r w:rsidRPr="0063787C">
        <w:rPr>
          <w:position w:val="-10"/>
          <w:lang w:val="kk-KZ"/>
        </w:rPr>
        <w:object w:dxaOrig="220" w:dyaOrig="260">
          <v:shape id="_x0000_i1046" type="#_x0000_t75" style="width:11.25pt;height:12.5pt" o:ole="">
            <v:imagedata r:id="rId35" o:title=""/>
          </v:shape>
          <o:OLEObject Type="Embed" ProgID="Equation.3" ShapeID="_x0000_i1046" DrawAspect="Content" ObjectID="_1536325812" r:id="rId41"/>
        </w:object>
      </w:r>
      <w:r w:rsidRPr="0063787C">
        <w:rPr>
          <w:vertAlign w:val="subscript"/>
          <w:lang w:val="en-US"/>
        </w:rPr>
        <w:t>1</w:t>
      </w:r>
      <w:r w:rsidRPr="0063787C">
        <w:rPr>
          <w:lang w:val="en-US"/>
        </w:rPr>
        <w:t xml:space="preserve"> - G</w:t>
      </w:r>
      <w:r w:rsidRPr="0063787C">
        <w:rPr>
          <w:vertAlign w:val="subscript"/>
          <w:lang w:val="en-US"/>
        </w:rPr>
        <w:t>(n-1)2</w:t>
      </w:r>
      <w:r w:rsidRPr="0063787C">
        <w:rPr>
          <w:position w:val="-10"/>
          <w:lang w:val="kk-KZ"/>
        </w:rPr>
        <w:object w:dxaOrig="220" w:dyaOrig="260">
          <v:shape id="_x0000_i1047" type="#_x0000_t75" style="width:11.25pt;height:12.5pt" o:ole="">
            <v:imagedata r:id="rId35" o:title=""/>
          </v:shape>
          <o:OLEObject Type="Embed" ProgID="Equation.3" ShapeID="_x0000_i1047" DrawAspect="Content" ObjectID="_1536325813" r:id="rId42"/>
        </w:object>
      </w:r>
      <w:r w:rsidRPr="0063787C">
        <w:rPr>
          <w:vertAlign w:val="subscript"/>
          <w:lang w:val="en-US"/>
        </w:rPr>
        <w:t>2</w:t>
      </w:r>
      <w:r w:rsidRPr="0063787C">
        <w:rPr>
          <w:lang w:val="en-US"/>
        </w:rPr>
        <w:t xml:space="preserve">  ... + G</w:t>
      </w:r>
      <w:r w:rsidRPr="0063787C">
        <w:rPr>
          <w:vertAlign w:val="subscript"/>
          <w:lang w:val="en-US"/>
        </w:rPr>
        <w:t>(n-1)(n-1)</w:t>
      </w:r>
      <w:r w:rsidRPr="0063787C">
        <w:rPr>
          <w:position w:val="-10"/>
          <w:lang w:val="kk-KZ"/>
        </w:rPr>
        <w:object w:dxaOrig="220" w:dyaOrig="260">
          <v:shape id="_x0000_i1048" type="#_x0000_t75" style="width:11.25pt;height:12.5pt" o:ole="">
            <v:imagedata r:id="rId35" o:title=""/>
          </v:shape>
          <o:OLEObject Type="Embed" ProgID="Equation.3" ShapeID="_x0000_i1048" DrawAspect="Content" ObjectID="_1536325814" r:id="rId43"/>
        </w:object>
      </w:r>
      <w:r w:rsidRPr="0063787C">
        <w:rPr>
          <w:vertAlign w:val="subscript"/>
          <w:lang w:val="en-US"/>
        </w:rPr>
        <w:t xml:space="preserve"> (n-1)</w:t>
      </w:r>
      <w:r w:rsidRPr="0063787C">
        <w:rPr>
          <w:lang w:val="en-US"/>
        </w:rPr>
        <w:t xml:space="preserve"> = I</w:t>
      </w:r>
      <w:r w:rsidRPr="0063787C">
        <w:rPr>
          <w:vertAlign w:val="subscript"/>
          <w:lang w:val="en-US"/>
        </w:rPr>
        <w:t>n(n-1)</w:t>
      </w:r>
      <w:r w:rsidRPr="0063787C">
        <w:rPr>
          <w:lang w:val="en-US"/>
        </w:rPr>
        <w:t xml:space="preserve"> ,</w:t>
      </w:r>
    </w:p>
    <w:p w:rsidR="00396C6B" w:rsidRPr="0063787C" w:rsidRDefault="00396C6B" w:rsidP="00396C6B">
      <w:pPr>
        <w:pStyle w:val="a4"/>
        <w:spacing w:before="0" w:beforeAutospacing="0" w:after="0" w:afterAutospacing="0"/>
        <w:ind w:firstLine="567"/>
        <w:jc w:val="both"/>
        <w:rPr>
          <w:lang w:val="kk-KZ"/>
        </w:rPr>
      </w:pPr>
    </w:p>
    <w:p w:rsidR="00396C6B" w:rsidRPr="0063787C" w:rsidRDefault="00396C6B" w:rsidP="00396C6B">
      <w:pPr>
        <w:pStyle w:val="a4"/>
        <w:spacing w:before="0" w:beforeAutospacing="0" w:after="0" w:afterAutospacing="0"/>
        <w:ind w:firstLine="567"/>
        <w:jc w:val="both"/>
        <w:rPr>
          <w:lang w:val="kk-KZ"/>
        </w:rPr>
      </w:pPr>
      <w:r w:rsidRPr="0063787C">
        <w:rPr>
          <w:lang w:val="kk-KZ"/>
        </w:rPr>
        <w:t xml:space="preserve">мұндағы, </w:t>
      </w:r>
      <w:r w:rsidRPr="0063787C">
        <w:rPr>
          <w:lang w:val="en-US"/>
        </w:rPr>
        <w:t>I</w:t>
      </w:r>
      <w:r w:rsidRPr="0063787C">
        <w:rPr>
          <w:vertAlign w:val="subscript"/>
          <w:lang w:val="en-US"/>
        </w:rPr>
        <w:t>1.1</w:t>
      </w:r>
      <w:r w:rsidRPr="0063787C">
        <w:rPr>
          <w:lang w:val="en-US"/>
        </w:rPr>
        <w:t>, I</w:t>
      </w:r>
      <w:r w:rsidRPr="0063787C">
        <w:rPr>
          <w:vertAlign w:val="subscript"/>
          <w:lang w:val="en-US"/>
        </w:rPr>
        <w:t>2.2</w:t>
      </w:r>
      <w:r w:rsidRPr="0063787C">
        <w:rPr>
          <w:lang w:val="en-US"/>
        </w:rPr>
        <w:t xml:space="preserve">, </w:t>
      </w:r>
      <w:bookmarkStart w:id="2" w:name="OCRUncertain088"/>
      <w:r w:rsidRPr="0063787C">
        <w:rPr>
          <w:lang w:val="en-US"/>
        </w:rPr>
        <w:t>...,</w:t>
      </w:r>
      <w:bookmarkEnd w:id="2"/>
      <w:r w:rsidRPr="0063787C">
        <w:rPr>
          <w:lang w:val="en-US"/>
        </w:rPr>
        <w:t xml:space="preserve"> </w:t>
      </w:r>
      <w:proofErr w:type="gramStart"/>
      <w:r w:rsidRPr="0063787C">
        <w:rPr>
          <w:lang w:val="en-US"/>
        </w:rPr>
        <w:t>I</w:t>
      </w:r>
      <w:r w:rsidRPr="0063787C">
        <w:rPr>
          <w:vertAlign w:val="subscript"/>
          <w:lang w:val="en-US"/>
        </w:rPr>
        <w:t>n(</w:t>
      </w:r>
      <w:proofErr w:type="gramEnd"/>
      <w:r w:rsidRPr="0063787C">
        <w:rPr>
          <w:vertAlign w:val="subscript"/>
          <w:lang w:val="en-US"/>
        </w:rPr>
        <w:t>n-1)</w:t>
      </w:r>
      <w:r w:rsidRPr="0063787C">
        <w:rPr>
          <w:lang w:val="en-US"/>
        </w:rPr>
        <w:t xml:space="preserve"> – </w:t>
      </w:r>
      <w:r w:rsidRPr="0063787C">
        <w:rPr>
          <w:lang w:val="kk-KZ"/>
        </w:rPr>
        <w:t>түйіндік тоқтар</w:t>
      </w:r>
      <w:r w:rsidRPr="0063787C">
        <w:rPr>
          <w:lang w:val="en-US"/>
        </w:rPr>
        <w:t xml:space="preserve"> 1, 2, ..., (n - 1).</w:t>
      </w:r>
      <w:r w:rsidRPr="0063787C">
        <w:rPr>
          <w:lang w:val="kk-KZ"/>
        </w:rPr>
        <w:t xml:space="preserve"> Түйіндік тоқтар қарастырылып отырған түйінге  жалғанған тармақатардағы  ЭҚК көздерінің сол тармақтардың кедергісіне қатынастарының алгебралық суммасы болып табылады. Егер тармақтарда тоқ көздері болса онда олардың тоғы осы суммаға  қосылады. Бұл суммаға ЭҚК көзі немесе тоқ көзі түйінге қарай бағытталса оң таңбамен, ал  керісінше болса теріс таңбамен жазылады.</w:t>
      </w:r>
    </w:p>
    <w:p w:rsidR="00396C6B" w:rsidRPr="0063787C" w:rsidRDefault="00396C6B" w:rsidP="00396C6B">
      <w:pPr>
        <w:pStyle w:val="a4"/>
        <w:spacing w:before="0" w:beforeAutospacing="0" w:after="0" w:afterAutospacing="0"/>
        <w:ind w:firstLine="567"/>
        <w:jc w:val="both"/>
        <w:rPr>
          <w:lang w:val="kk-KZ"/>
        </w:rPr>
      </w:pPr>
      <w:r w:rsidRPr="0063787C">
        <w:rPr>
          <w:lang w:val="kk-KZ"/>
        </w:rPr>
        <w:t>Мысалы бірінші түйін үшін:</w:t>
      </w:r>
    </w:p>
    <w:p w:rsidR="00396C6B" w:rsidRPr="0063787C" w:rsidRDefault="00396C6B" w:rsidP="00396C6B">
      <w:pPr>
        <w:pStyle w:val="a4"/>
        <w:spacing w:before="0" w:beforeAutospacing="0" w:after="0" w:afterAutospacing="0"/>
        <w:ind w:firstLine="567"/>
        <w:jc w:val="both"/>
        <w:rPr>
          <w:lang w:val="kk-KZ"/>
        </w:rPr>
      </w:pPr>
      <w:r>
        <w:rPr>
          <w:rStyle w:val="a3"/>
          <w:b w:val="0"/>
          <w:lang w:val="kk-KZ"/>
        </w:rPr>
        <w:t>2.2</w:t>
      </w:r>
      <w:r w:rsidRPr="0063787C">
        <w:rPr>
          <w:rStyle w:val="a3"/>
          <w:b w:val="0"/>
          <w:lang w:val="kk-KZ"/>
        </w:rPr>
        <w:t xml:space="preserve"> асуреттегі</w:t>
      </w:r>
      <w:r w:rsidRPr="0063787C">
        <w:rPr>
          <w:lang w:val="kk-KZ"/>
        </w:rPr>
        <w:t xml:space="preserve"> </w:t>
      </w:r>
      <w:r>
        <w:rPr>
          <w:lang w:val="kk-KZ"/>
        </w:rPr>
        <w:t>сұлба</w:t>
      </w:r>
      <w:r w:rsidRPr="0063787C">
        <w:rPr>
          <w:lang w:val="kk-KZ"/>
        </w:rPr>
        <w:t xml:space="preserve"> үшін I</w:t>
      </w:r>
      <w:r w:rsidRPr="0063787C">
        <w:rPr>
          <w:vertAlign w:val="subscript"/>
          <w:lang w:val="kk-KZ"/>
        </w:rPr>
        <w:t>1.1</w:t>
      </w:r>
      <w:r w:rsidRPr="0063787C">
        <w:rPr>
          <w:lang w:val="kk-KZ"/>
        </w:rPr>
        <w:t>= (E</w:t>
      </w:r>
      <w:r w:rsidRPr="0063787C">
        <w:rPr>
          <w:vertAlign w:val="subscript"/>
          <w:lang w:val="kk-KZ"/>
        </w:rPr>
        <w:t>1</w:t>
      </w:r>
      <w:r w:rsidRPr="0063787C">
        <w:rPr>
          <w:lang w:val="kk-KZ"/>
        </w:rPr>
        <w:t>/R</w:t>
      </w:r>
      <w:r w:rsidRPr="0063787C">
        <w:rPr>
          <w:vertAlign w:val="subscript"/>
          <w:lang w:val="kk-KZ"/>
        </w:rPr>
        <w:t>1</w:t>
      </w:r>
      <w:r w:rsidRPr="0063787C">
        <w:rPr>
          <w:lang w:val="kk-KZ"/>
        </w:rPr>
        <w:t>)- (E</w:t>
      </w:r>
      <w:r w:rsidRPr="0063787C">
        <w:rPr>
          <w:vertAlign w:val="subscript"/>
          <w:lang w:val="kk-KZ"/>
        </w:rPr>
        <w:t>2</w:t>
      </w:r>
      <w:r w:rsidRPr="0063787C">
        <w:rPr>
          <w:lang w:val="kk-KZ"/>
        </w:rPr>
        <w:t>/R</w:t>
      </w:r>
      <w:r w:rsidRPr="0063787C">
        <w:rPr>
          <w:vertAlign w:val="subscript"/>
          <w:lang w:val="kk-KZ"/>
        </w:rPr>
        <w:t>2</w:t>
      </w:r>
      <w:r w:rsidRPr="0063787C">
        <w:rPr>
          <w:lang w:val="kk-KZ"/>
        </w:rPr>
        <w:t>)</w:t>
      </w:r>
    </w:p>
    <w:p w:rsidR="00396C6B" w:rsidRPr="0063787C" w:rsidRDefault="00396C6B" w:rsidP="00396C6B">
      <w:pPr>
        <w:pStyle w:val="a4"/>
        <w:spacing w:before="0" w:beforeAutospacing="0" w:after="0" w:afterAutospacing="0"/>
        <w:ind w:firstLine="567"/>
        <w:jc w:val="both"/>
        <w:rPr>
          <w:vertAlign w:val="subscript"/>
          <w:lang w:val="kk-KZ"/>
        </w:rPr>
      </w:pPr>
      <w:r>
        <w:rPr>
          <w:lang w:val="kk-KZ"/>
        </w:rPr>
        <w:t xml:space="preserve">2.2 </w:t>
      </w:r>
      <w:r w:rsidRPr="0063787C">
        <w:rPr>
          <w:lang w:val="kk-KZ"/>
        </w:rPr>
        <w:t xml:space="preserve">б </w:t>
      </w:r>
      <w:r w:rsidRPr="0063787C">
        <w:rPr>
          <w:rStyle w:val="a3"/>
          <w:b w:val="0"/>
          <w:lang w:val="kk-KZ"/>
        </w:rPr>
        <w:t>суреттегі</w:t>
      </w:r>
      <w:r w:rsidRPr="0063787C">
        <w:rPr>
          <w:lang w:val="kk-KZ"/>
        </w:rPr>
        <w:t xml:space="preserve"> схема үшін I</w:t>
      </w:r>
      <w:r w:rsidRPr="0063787C">
        <w:rPr>
          <w:vertAlign w:val="subscript"/>
          <w:lang w:val="kk-KZ"/>
        </w:rPr>
        <w:t>1.1</w:t>
      </w:r>
      <w:r w:rsidRPr="0063787C">
        <w:rPr>
          <w:lang w:val="kk-KZ"/>
        </w:rPr>
        <w:t>= J</w:t>
      </w:r>
      <w:r w:rsidRPr="0063787C">
        <w:rPr>
          <w:vertAlign w:val="subscript"/>
          <w:lang w:val="kk-KZ"/>
        </w:rPr>
        <w:t>1</w:t>
      </w:r>
      <w:r w:rsidRPr="0063787C">
        <w:rPr>
          <w:lang w:val="kk-KZ"/>
        </w:rPr>
        <w:t>-J</w:t>
      </w:r>
      <w:r w:rsidRPr="0063787C">
        <w:rPr>
          <w:vertAlign w:val="subscript"/>
          <w:lang w:val="kk-KZ"/>
        </w:rPr>
        <w:t>2</w:t>
      </w:r>
    </w:p>
    <w:p w:rsidR="00396C6B" w:rsidRPr="0063787C" w:rsidRDefault="00396C6B" w:rsidP="00396C6B">
      <w:pPr>
        <w:pStyle w:val="a4"/>
        <w:spacing w:before="0" w:beforeAutospacing="0" w:after="0" w:afterAutospacing="0"/>
        <w:ind w:firstLine="567"/>
        <w:jc w:val="both"/>
        <w:rPr>
          <w:lang w:val="kk-KZ"/>
        </w:rPr>
      </w:pPr>
      <w:r w:rsidRPr="0063787C">
        <w:rPr>
          <w:lang w:val="kk-KZ"/>
        </w:rPr>
        <w:t>G</w:t>
      </w:r>
      <w:r w:rsidRPr="0063787C">
        <w:rPr>
          <w:vertAlign w:val="subscript"/>
          <w:lang w:val="kk-KZ"/>
        </w:rPr>
        <w:t>11,</w:t>
      </w:r>
      <w:r w:rsidRPr="0063787C">
        <w:rPr>
          <w:lang w:val="kk-KZ"/>
        </w:rPr>
        <w:t xml:space="preserve"> G</w:t>
      </w:r>
      <w:r w:rsidRPr="0063787C">
        <w:rPr>
          <w:vertAlign w:val="subscript"/>
          <w:lang w:val="kk-KZ"/>
        </w:rPr>
        <w:t>22,</w:t>
      </w:r>
      <w:r w:rsidRPr="0063787C">
        <w:rPr>
          <w:lang w:val="kk-KZ"/>
        </w:rPr>
        <w:t xml:space="preserve"> G</w:t>
      </w:r>
      <w:r w:rsidRPr="0063787C">
        <w:rPr>
          <w:vertAlign w:val="subscript"/>
          <w:lang w:val="kk-KZ"/>
        </w:rPr>
        <w:t xml:space="preserve">(n-1)(n-1), </w:t>
      </w:r>
      <w:r w:rsidRPr="0063787C">
        <w:rPr>
          <w:lang w:val="kk-KZ"/>
        </w:rPr>
        <w:t xml:space="preserve">  түйіндердің өзіндік өткізгіштіктері – қарастырылып отырған түйінге жалғанған барлық тармақтардың өткізгіштіктерінің суммасы</w:t>
      </w:r>
    </w:p>
    <w:p w:rsidR="00396C6B" w:rsidRPr="0063787C" w:rsidRDefault="00396C6B" w:rsidP="00396C6B">
      <w:pPr>
        <w:pStyle w:val="a4"/>
        <w:spacing w:before="0" w:beforeAutospacing="0" w:after="0" w:afterAutospacing="0"/>
        <w:ind w:firstLine="567"/>
        <w:jc w:val="both"/>
        <w:rPr>
          <w:lang w:val="kk-KZ"/>
        </w:rPr>
      </w:pPr>
      <w:r w:rsidRPr="0063787C">
        <w:rPr>
          <w:lang w:val="kk-KZ"/>
        </w:rPr>
        <w:t xml:space="preserve">Мысалы  </w:t>
      </w:r>
      <w:r>
        <w:rPr>
          <w:rStyle w:val="a3"/>
          <w:b w:val="0"/>
          <w:lang w:val="kk-KZ"/>
        </w:rPr>
        <w:t xml:space="preserve">2.2 </w:t>
      </w:r>
      <w:r w:rsidRPr="0063787C">
        <w:rPr>
          <w:lang w:val="kk-KZ"/>
        </w:rPr>
        <w:t xml:space="preserve">а </w:t>
      </w:r>
      <w:r w:rsidRPr="0063787C">
        <w:rPr>
          <w:rStyle w:val="a3"/>
          <w:b w:val="0"/>
          <w:lang w:val="kk-KZ"/>
        </w:rPr>
        <w:t>суреттегі</w:t>
      </w:r>
      <w:r w:rsidRPr="0063787C">
        <w:rPr>
          <w:lang w:val="kk-KZ"/>
        </w:rPr>
        <w:t xml:space="preserve"> схема үшін</w:t>
      </w:r>
    </w:p>
    <w:p w:rsidR="00396C6B" w:rsidRPr="0063787C" w:rsidRDefault="00396C6B" w:rsidP="00396C6B">
      <w:pPr>
        <w:pStyle w:val="a4"/>
        <w:spacing w:before="0" w:beforeAutospacing="0" w:after="0" w:afterAutospacing="0"/>
        <w:ind w:firstLine="567"/>
        <w:jc w:val="both"/>
        <w:rPr>
          <w:lang w:val="kk-KZ"/>
        </w:rPr>
      </w:pPr>
      <w:r w:rsidRPr="0063787C">
        <w:rPr>
          <w:lang w:val="kk-KZ"/>
        </w:rPr>
        <w:t xml:space="preserve"> G</w:t>
      </w:r>
      <w:r w:rsidRPr="0063787C">
        <w:rPr>
          <w:vertAlign w:val="subscript"/>
          <w:lang w:val="kk-KZ"/>
        </w:rPr>
        <w:t>11</w:t>
      </w:r>
      <w:r w:rsidRPr="0063787C">
        <w:rPr>
          <w:lang w:val="kk-KZ"/>
        </w:rPr>
        <w:t>= (1/R</w:t>
      </w:r>
      <w:r w:rsidRPr="0063787C">
        <w:rPr>
          <w:vertAlign w:val="subscript"/>
          <w:lang w:val="kk-KZ"/>
        </w:rPr>
        <w:t>1</w:t>
      </w:r>
      <w:r w:rsidRPr="0063787C">
        <w:rPr>
          <w:lang w:val="kk-KZ"/>
        </w:rPr>
        <w:t>)+ (E</w:t>
      </w:r>
      <w:r w:rsidRPr="0063787C">
        <w:rPr>
          <w:vertAlign w:val="subscript"/>
          <w:lang w:val="kk-KZ"/>
        </w:rPr>
        <w:t>2</w:t>
      </w:r>
      <w:r w:rsidRPr="0063787C">
        <w:rPr>
          <w:lang w:val="kk-KZ"/>
        </w:rPr>
        <w:t>/R</w:t>
      </w:r>
      <w:r w:rsidRPr="0063787C">
        <w:rPr>
          <w:vertAlign w:val="subscript"/>
          <w:lang w:val="kk-KZ"/>
        </w:rPr>
        <w:t>2</w:t>
      </w:r>
      <w:r w:rsidRPr="0063787C">
        <w:rPr>
          <w:lang w:val="kk-KZ"/>
        </w:rPr>
        <w:t>)</w:t>
      </w:r>
    </w:p>
    <w:p w:rsidR="00396C6B" w:rsidRPr="0063787C" w:rsidRDefault="00396C6B" w:rsidP="00396C6B">
      <w:pPr>
        <w:pStyle w:val="a4"/>
        <w:spacing w:before="0" w:beforeAutospacing="0" w:after="0" w:afterAutospacing="0"/>
        <w:ind w:firstLine="567"/>
        <w:jc w:val="both"/>
        <w:rPr>
          <w:lang w:val="kk-KZ"/>
        </w:rPr>
      </w:pPr>
      <w:r w:rsidRPr="0063787C">
        <w:rPr>
          <w:lang w:val="kk-KZ"/>
        </w:rPr>
        <w:t>G</w:t>
      </w:r>
      <w:r w:rsidRPr="0063787C">
        <w:rPr>
          <w:vertAlign w:val="subscript"/>
          <w:lang w:val="kk-KZ"/>
        </w:rPr>
        <w:t>12,</w:t>
      </w:r>
      <w:r w:rsidRPr="0063787C">
        <w:rPr>
          <w:lang w:val="kk-KZ"/>
        </w:rPr>
        <w:t xml:space="preserve"> = G</w:t>
      </w:r>
      <w:r w:rsidRPr="0063787C">
        <w:rPr>
          <w:vertAlign w:val="subscript"/>
          <w:lang w:val="kk-KZ"/>
        </w:rPr>
        <w:t>21,</w:t>
      </w:r>
      <w:r w:rsidRPr="0063787C">
        <w:rPr>
          <w:lang w:val="kk-KZ"/>
        </w:rPr>
        <w:t xml:space="preserve"> G</w:t>
      </w:r>
      <w:r w:rsidRPr="0063787C">
        <w:rPr>
          <w:vertAlign w:val="subscript"/>
          <w:lang w:val="kk-KZ"/>
        </w:rPr>
        <w:t xml:space="preserve">1(n-1) </w:t>
      </w:r>
      <w:r w:rsidRPr="0063787C">
        <w:rPr>
          <w:lang w:val="kk-KZ"/>
        </w:rPr>
        <w:t>= G</w:t>
      </w:r>
      <w:r w:rsidRPr="0063787C">
        <w:rPr>
          <w:vertAlign w:val="subscript"/>
          <w:lang w:val="kk-KZ"/>
        </w:rPr>
        <w:t xml:space="preserve">(n-1)1   </w:t>
      </w:r>
      <w:r w:rsidRPr="0063787C">
        <w:rPr>
          <w:lang w:val="kk-KZ"/>
        </w:rPr>
        <w:t>түйіндердің өзара өткізгіштіктері -қарастырылып отырған екі түйінді жалғайтын тармақтардың өткізгіштіктерінің суммасы, минус таңбасымен  алынады№</w:t>
      </w:r>
    </w:p>
    <w:p w:rsidR="00396C6B" w:rsidRPr="0063787C" w:rsidRDefault="00396C6B" w:rsidP="00396C6B">
      <w:pPr>
        <w:pStyle w:val="a4"/>
        <w:spacing w:before="0" w:beforeAutospacing="0" w:after="0" w:afterAutospacing="0"/>
        <w:ind w:firstLine="567"/>
        <w:jc w:val="both"/>
        <w:rPr>
          <w:lang w:val="kk-KZ"/>
        </w:rPr>
      </w:pPr>
      <w:r w:rsidRPr="0063787C">
        <w:rPr>
          <w:lang w:val="kk-KZ"/>
        </w:rPr>
        <w:t xml:space="preserve">Мысалы  </w:t>
      </w:r>
      <w:r>
        <w:rPr>
          <w:rStyle w:val="a3"/>
          <w:b w:val="0"/>
          <w:lang w:val="kk-KZ"/>
        </w:rPr>
        <w:t xml:space="preserve">2.2 </w:t>
      </w:r>
      <w:r w:rsidRPr="0063787C">
        <w:rPr>
          <w:lang w:val="kk-KZ"/>
        </w:rPr>
        <w:t xml:space="preserve">а </w:t>
      </w:r>
      <w:r w:rsidRPr="0063787C">
        <w:rPr>
          <w:rStyle w:val="a3"/>
          <w:b w:val="0"/>
          <w:lang w:val="kk-KZ"/>
        </w:rPr>
        <w:t>суреттегі</w:t>
      </w:r>
      <w:r w:rsidRPr="0063787C">
        <w:rPr>
          <w:lang w:val="kk-KZ"/>
        </w:rPr>
        <w:t xml:space="preserve"> </w:t>
      </w:r>
      <w:r>
        <w:rPr>
          <w:lang w:val="kk-KZ"/>
        </w:rPr>
        <w:t>сұлба</w:t>
      </w:r>
      <w:r w:rsidRPr="0063787C">
        <w:rPr>
          <w:lang w:val="kk-KZ"/>
        </w:rPr>
        <w:t xml:space="preserve"> үшін</w:t>
      </w:r>
    </w:p>
    <w:p w:rsidR="00396C6B" w:rsidRPr="0063787C" w:rsidRDefault="00396C6B" w:rsidP="00396C6B">
      <w:pPr>
        <w:pStyle w:val="a4"/>
        <w:spacing w:before="0" w:beforeAutospacing="0" w:after="0" w:afterAutospacing="0"/>
        <w:ind w:firstLine="567"/>
        <w:jc w:val="center"/>
        <w:rPr>
          <w:lang w:val="kk-KZ"/>
        </w:rPr>
      </w:pPr>
      <w:r w:rsidRPr="0063787C">
        <w:rPr>
          <w:lang w:val="kk-KZ"/>
        </w:rPr>
        <w:t>G</w:t>
      </w:r>
      <w:r w:rsidRPr="0063787C">
        <w:rPr>
          <w:vertAlign w:val="subscript"/>
          <w:lang w:val="kk-KZ"/>
        </w:rPr>
        <w:t>12</w:t>
      </w:r>
      <w:r w:rsidRPr="0063787C">
        <w:rPr>
          <w:lang w:val="kk-KZ"/>
        </w:rPr>
        <w:t>= G</w:t>
      </w:r>
      <w:r w:rsidRPr="0063787C">
        <w:rPr>
          <w:vertAlign w:val="subscript"/>
          <w:lang w:val="kk-KZ"/>
        </w:rPr>
        <w:t>21</w:t>
      </w:r>
      <w:r w:rsidRPr="0063787C">
        <w:rPr>
          <w:lang w:val="kk-KZ"/>
        </w:rPr>
        <w:t xml:space="preserve"> = - ((1/R</w:t>
      </w:r>
      <w:r w:rsidRPr="0063787C">
        <w:rPr>
          <w:vertAlign w:val="subscript"/>
          <w:lang w:val="kk-KZ"/>
        </w:rPr>
        <w:t>4</w:t>
      </w:r>
      <w:r w:rsidRPr="0063787C">
        <w:rPr>
          <w:lang w:val="kk-KZ"/>
        </w:rPr>
        <w:t>)+ (1/R</w:t>
      </w:r>
      <w:r w:rsidRPr="0063787C">
        <w:rPr>
          <w:vertAlign w:val="subscript"/>
          <w:lang w:val="kk-KZ"/>
        </w:rPr>
        <w:t>2</w:t>
      </w:r>
      <w:r w:rsidRPr="0063787C">
        <w:rPr>
          <w:lang w:val="kk-KZ"/>
        </w:rPr>
        <w:t>))</w:t>
      </w:r>
    </w:p>
    <w:p w:rsidR="00396C6B" w:rsidRPr="0063787C" w:rsidRDefault="00396C6B" w:rsidP="00396C6B">
      <w:pPr>
        <w:pStyle w:val="a4"/>
        <w:spacing w:before="0" w:beforeAutospacing="0" w:after="0" w:afterAutospacing="0"/>
        <w:ind w:firstLine="567"/>
        <w:jc w:val="both"/>
        <w:rPr>
          <w:lang w:val="kk-KZ"/>
        </w:rPr>
      </w:pPr>
      <w:r w:rsidRPr="0063787C">
        <w:rPr>
          <w:lang w:val="kk-KZ"/>
        </w:rPr>
        <w:t xml:space="preserve">Теңдеулер жүйесін матрицалар көмегімен есептейді. </w:t>
      </w:r>
    </w:p>
    <w:p w:rsidR="00396C6B" w:rsidRPr="0063787C" w:rsidRDefault="00396C6B" w:rsidP="00396C6B">
      <w:pPr>
        <w:pStyle w:val="a4"/>
        <w:spacing w:before="0" w:beforeAutospacing="0" w:after="0" w:afterAutospacing="0"/>
        <w:ind w:firstLine="567"/>
        <w:jc w:val="right"/>
        <w:rPr>
          <w:lang w:val="kk-KZ"/>
        </w:rPr>
      </w:pPr>
      <w:r w:rsidRPr="0063787C">
        <w:rPr>
          <w:lang w:val="kk-KZ"/>
        </w:rPr>
        <w:t>u</w:t>
      </w:r>
      <w:r w:rsidRPr="0063787C">
        <w:rPr>
          <w:vertAlign w:val="subscript"/>
          <w:lang w:val="kk-KZ"/>
        </w:rPr>
        <w:t>1</w:t>
      </w:r>
      <w:r w:rsidRPr="0063787C">
        <w:rPr>
          <w:lang w:val="kk-KZ"/>
        </w:rPr>
        <w:t xml:space="preserve"> = </w:t>
      </w:r>
      <w:r w:rsidRPr="0063787C">
        <w:t>Δ</w:t>
      </w:r>
      <w:r w:rsidRPr="0063787C">
        <w:rPr>
          <w:vertAlign w:val="subscript"/>
          <w:lang w:val="kk-KZ"/>
        </w:rPr>
        <w:t>1</w:t>
      </w:r>
      <w:r w:rsidRPr="0063787C">
        <w:rPr>
          <w:lang w:val="kk-KZ"/>
        </w:rPr>
        <w:t xml:space="preserve">/ </w:t>
      </w:r>
      <w:r w:rsidRPr="0063787C">
        <w:t>Δ</w:t>
      </w:r>
      <w:r w:rsidRPr="0063787C">
        <w:rPr>
          <w:vertAlign w:val="subscript"/>
          <w:lang w:val="kk-KZ"/>
        </w:rPr>
        <w:t>G</w:t>
      </w:r>
      <w:r w:rsidRPr="0063787C">
        <w:rPr>
          <w:lang w:val="kk-KZ"/>
        </w:rPr>
        <w:t xml:space="preserve">; </w:t>
      </w:r>
      <w:bookmarkStart w:id="3" w:name="OCRUncertain096"/>
      <w:bookmarkEnd w:id="3"/>
      <w:r w:rsidRPr="0063787C">
        <w:rPr>
          <w:lang w:val="kk-KZ"/>
        </w:rPr>
        <w:t>u</w:t>
      </w:r>
      <w:r w:rsidRPr="0063787C">
        <w:rPr>
          <w:vertAlign w:val="subscript"/>
          <w:lang w:val="kk-KZ"/>
        </w:rPr>
        <w:t>2</w:t>
      </w:r>
      <w:r w:rsidRPr="0063787C">
        <w:rPr>
          <w:lang w:val="kk-KZ"/>
        </w:rPr>
        <w:t xml:space="preserve"> = </w:t>
      </w:r>
      <w:r w:rsidRPr="0063787C">
        <w:t>Δ</w:t>
      </w:r>
      <w:r w:rsidRPr="0063787C">
        <w:rPr>
          <w:vertAlign w:val="subscript"/>
          <w:lang w:val="kk-KZ"/>
        </w:rPr>
        <w:t>2</w:t>
      </w:r>
      <w:r w:rsidRPr="0063787C">
        <w:rPr>
          <w:lang w:val="kk-KZ"/>
        </w:rPr>
        <w:t xml:space="preserve">/ </w:t>
      </w:r>
      <w:r w:rsidRPr="0063787C">
        <w:t>Δ</w:t>
      </w:r>
      <w:r w:rsidRPr="0063787C">
        <w:rPr>
          <w:vertAlign w:val="subscript"/>
          <w:lang w:val="kk-KZ"/>
        </w:rPr>
        <w:t>G</w:t>
      </w:r>
      <w:bookmarkStart w:id="4" w:name="OCRUncertain097"/>
      <w:r w:rsidRPr="0063787C">
        <w:rPr>
          <w:lang w:val="kk-KZ"/>
        </w:rPr>
        <w:t>; ... ;</w:t>
      </w:r>
      <w:bookmarkStart w:id="5" w:name="OCRUncertain099"/>
      <w:bookmarkEnd w:id="4"/>
      <w:r w:rsidRPr="0063787C">
        <w:rPr>
          <w:lang w:val="kk-KZ"/>
        </w:rPr>
        <w:t>u</w:t>
      </w:r>
      <w:r w:rsidRPr="0063787C">
        <w:rPr>
          <w:vertAlign w:val="subscript"/>
          <w:lang w:val="kk-KZ"/>
        </w:rPr>
        <w:t>(n-1)</w:t>
      </w:r>
      <w:r w:rsidRPr="0063787C">
        <w:rPr>
          <w:lang w:val="kk-KZ"/>
        </w:rPr>
        <w:t xml:space="preserve"> =</w:t>
      </w:r>
      <w:bookmarkEnd w:id="5"/>
      <w:r w:rsidRPr="0063787C">
        <w:t>Δ</w:t>
      </w:r>
      <w:r w:rsidRPr="0063787C">
        <w:rPr>
          <w:vertAlign w:val="subscript"/>
          <w:lang w:val="kk-KZ"/>
        </w:rPr>
        <w:t>(n-1)</w:t>
      </w:r>
      <w:r w:rsidRPr="0063787C">
        <w:rPr>
          <w:lang w:val="kk-KZ"/>
        </w:rPr>
        <w:t xml:space="preserve">/ </w:t>
      </w:r>
      <w:r w:rsidRPr="0063787C">
        <w:t>Δ</w:t>
      </w:r>
      <w:bookmarkStart w:id="6" w:name="OCRUncertain102"/>
      <w:r w:rsidRPr="0063787C">
        <w:rPr>
          <w:vertAlign w:val="subscript"/>
          <w:lang w:val="kk-KZ"/>
        </w:rPr>
        <w:t>G</w:t>
      </w:r>
      <w:r w:rsidRPr="0063787C">
        <w:rPr>
          <w:lang w:val="kk-KZ"/>
        </w:rPr>
        <w:t xml:space="preserve">, </w:t>
      </w:r>
      <w:bookmarkEnd w:id="6"/>
      <w:r w:rsidRPr="0063787C">
        <w:rPr>
          <w:lang w:val="kk-KZ"/>
        </w:rPr>
        <w:t xml:space="preserve">     </w:t>
      </w:r>
      <w:r>
        <w:rPr>
          <w:lang w:val="kk-KZ"/>
        </w:rPr>
        <w:t xml:space="preserve">                         (2.14</w:t>
      </w:r>
      <w:r w:rsidRPr="0063787C">
        <w:rPr>
          <w:lang w:val="kk-KZ"/>
        </w:rPr>
        <w:t>)</w:t>
      </w:r>
    </w:p>
    <w:p w:rsidR="00396C6B" w:rsidRPr="0063787C" w:rsidRDefault="00396C6B" w:rsidP="00396C6B">
      <w:pPr>
        <w:pStyle w:val="a4"/>
        <w:spacing w:before="0" w:beforeAutospacing="0" w:after="0" w:afterAutospacing="0"/>
        <w:ind w:firstLine="567"/>
        <w:jc w:val="both"/>
        <w:rPr>
          <w:lang w:val="kk-KZ"/>
        </w:rPr>
      </w:pPr>
      <w:r w:rsidRPr="0063787C">
        <w:rPr>
          <w:lang w:val="kk-KZ"/>
        </w:rPr>
        <w:t xml:space="preserve">мұндағы, </w:t>
      </w:r>
      <w:r w:rsidRPr="0063787C">
        <w:t>Δ</w:t>
      </w:r>
      <w:r w:rsidRPr="0063787C">
        <w:rPr>
          <w:vertAlign w:val="subscript"/>
          <w:lang w:val="kk-KZ"/>
        </w:rPr>
        <w:t xml:space="preserve"> G</w:t>
      </w:r>
      <w:r w:rsidRPr="0063787C">
        <w:rPr>
          <w:lang w:val="kk-KZ"/>
        </w:rPr>
        <w:t xml:space="preserve"> – жүйенің негізгі анықтамасы</w:t>
      </w:r>
      <w:bookmarkStart w:id="7" w:name="OCRUncertain104"/>
      <w:r w:rsidRPr="0063787C">
        <w:rPr>
          <w:lang w:val="kk-KZ"/>
        </w:rPr>
        <w:t>:</w:t>
      </w:r>
      <w:bookmarkEnd w:id="7"/>
    </w:p>
    <w:p w:rsidR="00396C6B" w:rsidRPr="0063787C" w:rsidRDefault="00396C6B" w:rsidP="00396C6B">
      <w:pPr>
        <w:pStyle w:val="a4"/>
        <w:spacing w:before="0" w:beforeAutospacing="0" w:after="0" w:afterAutospacing="0"/>
        <w:ind w:firstLine="567"/>
        <w:jc w:val="right"/>
        <w:rPr>
          <w:lang w:val="kk-KZ"/>
        </w:rPr>
      </w:pPr>
      <w:r w:rsidRPr="0063787C">
        <w:rPr>
          <w:position w:val="-68"/>
          <w:lang w:val="kk-KZ"/>
        </w:rPr>
        <w:object w:dxaOrig="2620" w:dyaOrig="1480">
          <v:shape id="_x0000_i1049" type="#_x0000_t75" style="width:104.55pt;height:71.35pt" o:ole="">
            <v:imagedata r:id="rId44" o:title=""/>
          </v:shape>
          <o:OLEObject Type="Embed" ProgID="Equation.3" ShapeID="_x0000_i1049" DrawAspect="Content" ObjectID="_1536325815" r:id="rId45"/>
        </w:object>
      </w:r>
      <w:r w:rsidRPr="0063787C">
        <w:rPr>
          <w:lang w:val="kk-KZ"/>
        </w:rPr>
        <w:t xml:space="preserve">                                    </w:t>
      </w:r>
      <w:r>
        <w:rPr>
          <w:lang w:val="kk-KZ"/>
        </w:rPr>
        <w:t xml:space="preserve">                          (2.15</w:t>
      </w:r>
      <w:r w:rsidRPr="0063787C">
        <w:rPr>
          <w:lang w:val="kk-KZ"/>
        </w:rPr>
        <w:t>)</w:t>
      </w:r>
    </w:p>
    <w:p w:rsidR="00396C6B" w:rsidRPr="0063787C" w:rsidRDefault="00396C6B" w:rsidP="00396C6B">
      <w:pPr>
        <w:pStyle w:val="a4"/>
        <w:spacing w:before="0" w:beforeAutospacing="0" w:after="0" w:afterAutospacing="0"/>
        <w:ind w:firstLine="567"/>
        <w:jc w:val="both"/>
        <w:rPr>
          <w:lang w:val="kk-KZ"/>
        </w:rPr>
      </w:pPr>
      <w:r w:rsidRPr="0063787C">
        <w:t>Δ</w:t>
      </w:r>
      <w:r w:rsidRPr="0063787C">
        <w:rPr>
          <w:vertAlign w:val="subscript"/>
          <w:lang w:val="kk-KZ"/>
        </w:rPr>
        <w:t>1</w:t>
      </w:r>
      <w:r w:rsidRPr="0063787C">
        <w:t>Δ</w:t>
      </w:r>
      <w:r w:rsidRPr="0063787C">
        <w:rPr>
          <w:vertAlign w:val="subscript"/>
          <w:lang w:val="kk-KZ"/>
        </w:rPr>
        <w:t>2</w:t>
      </w:r>
      <w:r w:rsidRPr="0063787C">
        <w:t>Δ</w:t>
      </w:r>
      <w:r w:rsidRPr="0063787C">
        <w:rPr>
          <w:vertAlign w:val="subscript"/>
          <w:lang w:val="kk-KZ"/>
        </w:rPr>
        <w:t xml:space="preserve">(n-1)  </w:t>
      </w:r>
      <w:r w:rsidRPr="0063787C">
        <w:rPr>
          <w:lang w:val="kk-KZ"/>
        </w:rPr>
        <w:t xml:space="preserve">  негізгі анықтауыштың бағаналарын теңдеудің оң жағымен ауыстырамыз. </w:t>
      </w:r>
    </w:p>
    <w:p w:rsidR="00396C6B" w:rsidRPr="0063787C" w:rsidRDefault="00396C6B" w:rsidP="00396C6B">
      <w:pPr>
        <w:widowControl w:val="0"/>
        <w:autoSpaceDE w:val="0"/>
        <w:autoSpaceDN w:val="0"/>
        <w:adjustRightInd w:val="0"/>
        <w:ind w:firstLine="567"/>
        <w:jc w:val="right"/>
        <w:rPr>
          <w:rFonts w:ascii="Times New Roman" w:hAnsi="Times New Roman" w:cs="Times New Roman"/>
          <w:color w:val="000000"/>
          <w:sz w:val="24"/>
          <w:szCs w:val="24"/>
          <w:lang w:val="kk-KZ"/>
        </w:rPr>
      </w:pPr>
      <w:r w:rsidRPr="0063787C">
        <w:rPr>
          <w:rFonts w:ascii="Times New Roman" w:hAnsi="Times New Roman" w:cs="Times New Roman"/>
          <w:position w:val="-68"/>
          <w:sz w:val="24"/>
          <w:szCs w:val="24"/>
          <w:lang w:val="kk-KZ"/>
        </w:rPr>
        <w:object w:dxaOrig="2540" w:dyaOrig="1480">
          <v:shape id="_x0000_i1050" type="#_x0000_t75" style="width:101.45pt;height:74.5pt" o:ole="">
            <v:imagedata r:id="rId46" o:title=""/>
          </v:shape>
          <o:OLEObject Type="Embed" ProgID="Equation.3" ShapeID="_x0000_i1050" DrawAspect="Content" ObjectID="_1536325816" r:id="rId47"/>
        </w:object>
      </w:r>
      <w:r w:rsidRPr="0063787C">
        <w:rPr>
          <w:rFonts w:ascii="Times New Roman" w:hAnsi="Times New Roman" w:cs="Times New Roman"/>
          <w:position w:val="-68"/>
          <w:sz w:val="24"/>
          <w:szCs w:val="24"/>
          <w:lang w:val="kk-KZ"/>
        </w:rPr>
        <w:object w:dxaOrig="2520" w:dyaOrig="1480">
          <v:shape id="_x0000_i1051" type="#_x0000_t75" style="width:97.65pt;height:78.25pt" o:ole="">
            <v:imagedata r:id="rId48" o:title=""/>
          </v:shape>
          <o:OLEObject Type="Embed" ProgID="Equation.3" ShapeID="_x0000_i1051" DrawAspect="Content" ObjectID="_1536325817" r:id="rId49"/>
        </w:object>
      </w:r>
      <w:r w:rsidRPr="0063787C">
        <w:rPr>
          <w:rFonts w:ascii="Times New Roman" w:hAnsi="Times New Roman" w:cs="Times New Roman"/>
          <w:position w:val="-68"/>
          <w:sz w:val="24"/>
          <w:szCs w:val="24"/>
          <w:lang w:val="kk-KZ"/>
        </w:rPr>
        <w:object w:dxaOrig="2560" w:dyaOrig="1480">
          <v:shape id="_x0000_i1052" type="#_x0000_t75" style="width:97.65pt;height:82.65pt" o:ole="">
            <v:imagedata r:id="rId50" o:title=""/>
          </v:shape>
          <o:OLEObject Type="Embed" ProgID="Equation.3" ShapeID="_x0000_i1052" DrawAspect="Content" ObjectID="_1536325818" r:id="rId51"/>
        </w:object>
      </w:r>
      <w:r w:rsidRPr="0063787C">
        <w:rPr>
          <w:rFonts w:ascii="Times New Roman" w:hAnsi="Times New Roman" w:cs="Times New Roman"/>
          <w:sz w:val="24"/>
          <w:szCs w:val="24"/>
          <w:lang w:val="kk-KZ"/>
        </w:rPr>
        <w:t xml:space="preserve">                        (</w:t>
      </w:r>
      <w:r>
        <w:rPr>
          <w:rFonts w:ascii="Times New Roman" w:hAnsi="Times New Roman" w:cs="Times New Roman"/>
          <w:sz w:val="24"/>
          <w:szCs w:val="24"/>
          <w:lang w:val="kk-KZ"/>
        </w:rPr>
        <w:t>2.16)</w:t>
      </w:r>
    </w:p>
    <w:p w:rsidR="00396C6B" w:rsidRPr="0063787C" w:rsidRDefault="00396C6B" w:rsidP="00396C6B">
      <w:pPr>
        <w:pStyle w:val="a4"/>
        <w:spacing w:before="0" w:beforeAutospacing="0" w:after="0" w:afterAutospacing="0"/>
        <w:ind w:firstLine="567"/>
        <w:jc w:val="both"/>
        <w:rPr>
          <w:lang w:val="kk-KZ"/>
        </w:rPr>
      </w:pPr>
      <w:r>
        <w:rPr>
          <w:b/>
          <w:lang w:val="kk-KZ"/>
        </w:rPr>
        <w:tab/>
      </w:r>
      <w:r w:rsidRPr="00A602EA">
        <w:rPr>
          <w:lang w:val="kk-KZ"/>
        </w:rPr>
        <w:t>Екі түйін әдісі.</w:t>
      </w:r>
      <w:r w:rsidRPr="0063787C">
        <w:rPr>
          <w:b/>
          <w:lang w:val="kk-KZ"/>
        </w:rPr>
        <w:t xml:space="preserve"> </w:t>
      </w:r>
      <w:r w:rsidRPr="0063787C">
        <w:rPr>
          <w:lang w:val="kk-KZ"/>
        </w:rPr>
        <w:t>Бұл әдіс түйіндік потенциалдар әдісінің бір үрі болып табылады және ол тек қана екі түйіні бар тізбектерді есептеуге қолданады. Алдымен екі түйін арасындағы тұйінаралық кернеуді табады келесі формула бойынша:</w:t>
      </w:r>
    </w:p>
    <w:p w:rsidR="00396C6B" w:rsidRPr="0063787C" w:rsidRDefault="00396C6B" w:rsidP="00396C6B">
      <w:pPr>
        <w:ind w:firstLine="567"/>
        <w:jc w:val="right"/>
        <w:rPr>
          <w:rFonts w:ascii="Times New Roman" w:hAnsi="Times New Roman" w:cs="Times New Roman"/>
          <w:sz w:val="24"/>
          <w:szCs w:val="24"/>
          <w:lang w:val="kk-KZ"/>
        </w:rPr>
      </w:pPr>
      <w:r w:rsidRPr="0063787C">
        <w:rPr>
          <w:rFonts w:ascii="Times New Roman" w:hAnsi="Times New Roman" w:cs="Times New Roman"/>
          <w:position w:val="-60"/>
          <w:sz w:val="24"/>
          <w:szCs w:val="24"/>
        </w:rPr>
        <w:object w:dxaOrig="1540" w:dyaOrig="1320">
          <v:shape id="_x0000_i1053" type="#_x0000_t75" style="width:90.15pt;height:65.75pt" o:ole="">
            <v:imagedata r:id="rId52" o:title=""/>
          </v:shape>
          <o:OLEObject Type="Embed" ProgID="Equation.3" ShapeID="_x0000_i1053" DrawAspect="Content" ObjectID="_1536325819" r:id="rId53"/>
        </w:object>
      </w:r>
      <w:r w:rsidRPr="0063787C">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(2.17</w:t>
      </w:r>
      <w:r w:rsidRPr="0063787C">
        <w:rPr>
          <w:rFonts w:ascii="Times New Roman" w:hAnsi="Times New Roman" w:cs="Times New Roman"/>
          <w:sz w:val="24"/>
          <w:szCs w:val="24"/>
          <w:lang w:val="kk-KZ"/>
        </w:rPr>
        <w:t>)</w:t>
      </w:r>
    </w:p>
    <w:p w:rsidR="00396C6B" w:rsidRPr="0063787C" w:rsidRDefault="00396C6B" w:rsidP="00396C6B">
      <w:pPr>
        <w:ind w:firstLine="567"/>
        <w:jc w:val="both"/>
        <w:rPr>
          <w:rFonts w:ascii="Times New Roman" w:hAnsi="Times New Roman" w:cs="Times New Roman"/>
          <w:sz w:val="24"/>
          <w:szCs w:val="24"/>
          <w:lang w:val="kk-KZ"/>
        </w:rPr>
      </w:pPr>
      <w:r w:rsidRPr="0063787C">
        <w:rPr>
          <w:rFonts w:ascii="Times New Roman" w:hAnsi="Times New Roman" w:cs="Times New Roman"/>
          <w:sz w:val="24"/>
          <w:szCs w:val="24"/>
          <w:lang w:val="kk-KZ"/>
        </w:rPr>
        <w:t xml:space="preserve">мұндағы, </w:t>
      </w:r>
      <w:r w:rsidRPr="0063787C">
        <w:rPr>
          <w:rFonts w:ascii="Times New Roman" w:hAnsi="Times New Roman" w:cs="Times New Roman"/>
          <w:position w:val="-12"/>
          <w:sz w:val="24"/>
          <w:szCs w:val="24"/>
        </w:rPr>
        <w:object w:dxaOrig="300" w:dyaOrig="360">
          <v:shape id="_x0000_i1054" type="#_x0000_t75" style="width:17.55pt;height:18.15pt" o:ole="">
            <v:imagedata r:id="rId54" o:title=""/>
          </v:shape>
          <o:OLEObject Type="Embed" ProgID="Equation.3" ShapeID="_x0000_i1054" DrawAspect="Content" ObjectID="_1536325820" r:id="rId55"/>
        </w:object>
      </w:r>
      <w:r w:rsidRPr="0063787C">
        <w:rPr>
          <w:rFonts w:ascii="Times New Roman" w:hAnsi="Times New Roman" w:cs="Times New Roman"/>
          <w:sz w:val="24"/>
          <w:szCs w:val="24"/>
          <w:lang w:val="kk-KZ"/>
        </w:rPr>
        <w:t xml:space="preserve">-  k-тармағының өткізгіштігі:   </w:t>
      </w:r>
      <w:r w:rsidRPr="0063787C">
        <w:rPr>
          <w:rFonts w:ascii="Times New Roman" w:hAnsi="Times New Roman" w:cs="Times New Roman"/>
          <w:position w:val="-12"/>
          <w:sz w:val="24"/>
          <w:szCs w:val="24"/>
        </w:rPr>
        <w:object w:dxaOrig="320" w:dyaOrig="360">
          <v:shape id="_x0000_i1055" type="#_x0000_t75" style="width:18.15pt;height:18.15pt" o:ole="">
            <v:imagedata r:id="rId56" o:title=""/>
          </v:shape>
          <o:OLEObject Type="Embed" ProgID="Equation.3" ShapeID="_x0000_i1055" DrawAspect="Content" ObjectID="_1536325821" r:id="rId57"/>
        </w:object>
      </w:r>
      <w:r w:rsidRPr="0063787C">
        <w:rPr>
          <w:rFonts w:ascii="Times New Roman" w:hAnsi="Times New Roman" w:cs="Times New Roman"/>
          <w:sz w:val="24"/>
          <w:szCs w:val="24"/>
          <w:lang w:val="kk-KZ"/>
        </w:rPr>
        <w:t>-  k-тармағының ЭҚК і</w:t>
      </w:r>
    </w:p>
    <w:p w:rsidR="00396C6B" w:rsidRPr="0063787C" w:rsidRDefault="00396C6B" w:rsidP="00396C6B">
      <w:pPr>
        <w:pStyle w:val="a4"/>
        <w:spacing w:before="0" w:beforeAutospacing="0" w:after="0" w:afterAutospacing="0"/>
        <w:ind w:firstLine="567"/>
        <w:jc w:val="both"/>
        <w:rPr>
          <w:lang w:val="kk-KZ"/>
        </w:rPr>
      </w:pPr>
      <w:r w:rsidRPr="0063787C">
        <w:rPr>
          <w:lang w:val="kk-KZ"/>
        </w:rPr>
        <w:t xml:space="preserve">Егер тармақтағы  ЭҚК бағыты түйінаралық кернеудің индексінде бірінші тұрған тұйінге қарай бағытталса, бөлшектің алымында </w:t>
      </w:r>
      <w:r w:rsidRPr="0063787C">
        <w:rPr>
          <w:position w:val="-12"/>
        </w:rPr>
        <w:object w:dxaOrig="320" w:dyaOrig="360">
          <v:shape id="_x0000_i1056" type="#_x0000_t75" style="width:18.15pt;height:18.15pt" o:ole="">
            <v:imagedata r:id="rId56" o:title=""/>
          </v:shape>
          <o:OLEObject Type="Embed" ProgID="Equation.3" ShapeID="_x0000_i1056" DrawAspect="Content" ObjectID="_1536325822" r:id="rId58"/>
        </w:object>
      </w:r>
      <w:r w:rsidRPr="0063787C">
        <w:rPr>
          <w:position w:val="-12"/>
        </w:rPr>
        <w:object w:dxaOrig="300" w:dyaOrig="360">
          <v:shape id="_x0000_i1057" type="#_x0000_t75" style="width:17.55pt;height:18.15pt" o:ole="">
            <v:imagedata r:id="rId54" o:title=""/>
          </v:shape>
          <o:OLEObject Type="Embed" ProgID="Equation.3" ShapeID="_x0000_i1057" DrawAspect="Content" ObjectID="_1536325823" r:id="rId59"/>
        </w:object>
      </w:r>
      <w:r w:rsidRPr="0063787C">
        <w:rPr>
          <w:lang w:val="kk-KZ"/>
        </w:rPr>
        <w:t xml:space="preserve">көбейтіндісі суммаға оң таңбамен жазылады, ал егер керісінші болса теріс таңбамен жазылады. Кернеуді тапқаннан кейін  Ом заңын қоанып тармақатрдағы тоқтарды есептейді </w:t>
      </w:r>
    </w:p>
    <w:p w:rsidR="00396C6B" w:rsidRPr="0063787C" w:rsidRDefault="00396C6B" w:rsidP="00396C6B">
      <w:pPr>
        <w:pStyle w:val="a4"/>
        <w:spacing w:before="0" w:beforeAutospacing="0" w:after="0" w:afterAutospacing="0"/>
        <w:ind w:firstLine="567"/>
        <w:jc w:val="both"/>
        <w:rPr>
          <w:b/>
          <w:lang w:val="kk-KZ"/>
        </w:rPr>
      </w:pPr>
      <w:r w:rsidRPr="0063787C">
        <w:rPr>
          <w:lang w:val="kk-KZ"/>
        </w:rPr>
        <w:t xml:space="preserve">Мысалы, 2 суреттегі схема үшін түйінаралық кернеу келесі түрде анықталады: </w:t>
      </w:r>
      <w:r w:rsidRPr="0063787C">
        <w:rPr>
          <w:bCs/>
          <w:lang w:val="kk-KZ"/>
        </w:rPr>
        <w:t>U</w:t>
      </w:r>
      <w:r w:rsidRPr="0063787C">
        <w:rPr>
          <w:bCs/>
          <w:vertAlign w:val="subscript"/>
          <w:lang w:val="kk-KZ"/>
        </w:rPr>
        <w:t>ab</w:t>
      </w:r>
      <w:r w:rsidRPr="0063787C">
        <w:rPr>
          <w:bCs/>
          <w:lang w:val="kk-KZ"/>
        </w:rPr>
        <w:t>=</w:t>
      </w:r>
      <w:r w:rsidRPr="0063787C">
        <w:rPr>
          <w:bCs/>
          <w:position w:val="-38"/>
          <w:lang w:val="en-US"/>
        </w:rPr>
        <w:object w:dxaOrig="1540" w:dyaOrig="880">
          <v:shape id="_x0000_i1058" type="#_x0000_t75" style="width:77pt;height:44.45pt" o:ole="">
            <v:imagedata r:id="rId60" o:title=""/>
          </v:shape>
          <o:OLEObject Type="Embed" ProgID="Equation.3" ShapeID="_x0000_i1058" DrawAspect="Content" ObjectID="_1536325824" r:id="rId61"/>
        </w:object>
      </w:r>
    </w:p>
    <w:p w:rsidR="00396C6B" w:rsidRPr="0063787C" w:rsidRDefault="00396C6B" w:rsidP="00396C6B">
      <w:pPr>
        <w:pStyle w:val="a4"/>
        <w:spacing w:before="0" w:beforeAutospacing="0" w:after="0" w:afterAutospacing="0"/>
        <w:ind w:firstLine="567"/>
        <w:jc w:val="both"/>
        <w:rPr>
          <w:lang w:val="kk-KZ"/>
        </w:rPr>
      </w:pPr>
    </w:p>
    <w:p w:rsidR="00396C6B" w:rsidRPr="0063787C" w:rsidRDefault="00396C6B" w:rsidP="00396C6B">
      <w:pPr>
        <w:tabs>
          <w:tab w:val="left" w:pos="2160"/>
        </w:tabs>
        <w:ind w:firstLine="567"/>
        <w:jc w:val="both"/>
        <w:rPr>
          <w:rFonts w:ascii="Times New Roman" w:hAnsi="Times New Roman" w:cs="Times New Roman"/>
          <w:bCs/>
          <w:sz w:val="24"/>
          <w:szCs w:val="24"/>
          <w:lang w:val="kk-KZ"/>
        </w:rPr>
      </w:pPr>
      <w:r w:rsidRPr="00C828E2">
        <w:rPr>
          <w:rFonts w:ascii="Times New Roman" w:hAnsi="Times New Roman" w:cs="Times New Roman"/>
          <w:noProof/>
          <w:sz w:val="24"/>
          <w:szCs w:val="24"/>
        </w:rPr>
        <w:pict>
          <v:shape id="_x0000_s1076" type="#_x0000_t202" style="position:absolute;left:0;text-align:left;margin-left:63pt;margin-top:2.05pt;width:18pt;height:26.95pt;z-index:251674624" filled="f" stroked="f">
            <v:textbox style="mso-next-textbox:#_x0000_s1076">
              <w:txbxContent>
                <w:p w:rsidR="00396C6B" w:rsidRDefault="00396C6B" w:rsidP="00396C6B">
                  <w:pPr>
                    <w:rPr>
                      <w:b/>
                      <w:bCs/>
                      <w:sz w:val="28"/>
                      <w:szCs w:val="28"/>
                    </w:rPr>
                  </w:pPr>
                  <w:r>
                    <w:rPr>
                      <w:b/>
                      <w:bCs/>
                      <w:sz w:val="28"/>
                      <w:szCs w:val="28"/>
                    </w:rPr>
                    <w:t>а</w:t>
                  </w:r>
                </w:p>
              </w:txbxContent>
            </v:textbox>
          </v:shape>
        </w:pict>
      </w:r>
      <w:r w:rsidRPr="00C828E2">
        <w:rPr>
          <w:rFonts w:ascii="Times New Roman" w:hAnsi="Times New Roman" w:cs="Times New Roman"/>
          <w:noProof/>
          <w:sz w:val="24"/>
          <w:szCs w:val="24"/>
        </w:rPr>
        <w:pict>
          <v:oval id="_x0000_s1075" style="position:absolute;left:0;text-align:left;margin-left:78pt;margin-top:10.6pt;width:2.85pt;height:2.85pt;z-index:251673600" fillcolor="black">
            <o:lock v:ext="edit" aspectratio="t"/>
          </v:oval>
        </w:pict>
      </w:r>
      <w:r w:rsidRPr="00C828E2">
        <w:rPr>
          <w:rFonts w:ascii="Times New Roman" w:hAnsi="Times New Roman" w:cs="Times New Roman"/>
          <w:noProof/>
          <w:sz w:val="24"/>
          <w:szCs w:val="24"/>
        </w:rPr>
        <w:pict>
          <v:line id="_x0000_s1063" style="position:absolute;left:0;text-align:left;z-index:251661312" from="79.4pt,11.45pt" to="79.4pt,101.45pt"/>
        </w:pict>
      </w:r>
      <w:r w:rsidRPr="00C828E2">
        <w:rPr>
          <w:rFonts w:ascii="Times New Roman" w:hAnsi="Times New Roman" w:cs="Times New Roman"/>
          <w:noProof/>
          <w:sz w:val="24"/>
          <w:szCs w:val="24"/>
        </w:rPr>
        <w:pict>
          <v:line id="_x0000_s1064" style="position:absolute;left:0;text-align:left;z-index:251662336" from="126pt,12.05pt" to="126pt,102.05pt"/>
        </w:pict>
      </w:r>
      <w:r w:rsidRPr="00C828E2">
        <w:rPr>
          <w:rFonts w:ascii="Times New Roman" w:hAnsi="Times New Roman" w:cs="Times New Roman"/>
          <w:noProof/>
          <w:sz w:val="24"/>
          <w:szCs w:val="24"/>
        </w:rPr>
        <w:pict>
          <v:rect id="_x0000_s1062" style="position:absolute;left:0;text-align:left;margin-left:36pt;margin-top:11.9pt;width:126pt;height:90pt;z-index:-251656192"/>
        </w:pict>
      </w:r>
    </w:p>
    <w:p w:rsidR="00396C6B" w:rsidRPr="0063787C" w:rsidRDefault="00396C6B" w:rsidP="00396C6B">
      <w:pPr>
        <w:tabs>
          <w:tab w:val="left" w:pos="2160"/>
        </w:tabs>
        <w:jc w:val="both"/>
        <w:rPr>
          <w:rFonts w:ascii="Times New Roman" w:hAnsi="Times New Roman" w:cs="Times New Roman"/>
          <w:bCs/>
          <w:sz w:val="24"/>
          <w:szCs w:val="24"/>
          <w:lang w:val="kk-KZ"/>
        </w:rPr>
      </w:pPr>
      <w:r w:rsidRPr="00C828E2">
        <w:rPr>
          <w:rFonts w:ascii="Times New Roman" w:hAnsi="Times New Roman" w:cs="Times New Roman"/>
          <w:noProof/>
          <w:sz w:val="24"/>
          <w:szCs w:val="24"/>
        </w:rPr>
        <w:pict>
          <v:line id="_x0000_s1072" style="position:absolute;left:0;text-align:left;flip:y;z-index:251670528" from="126.75pt,7.25pt" to="126.75pt,21.4pt">
            <v:stroke endarrow="classic" endarrowwidth="narrow" endarrowlength="long"/>
          </v:line>
        </w:pict>
      </w:r>
      <w:r w:rsidRPr="00C828E2">
        <w:rPr>
          <w:rFonts w:ascii="Times New Roman" w:hAnsi="Times New Roman" w:cs="Times New Roman"/>
          <w:noProof/>
          <w:sz w:val="24"/>
          <w:szCs w:val="24"/>
        </w:rPr>
        <w:pict>
          <v:line id="_x0000_s1071" style="position:absolute;left:0;text-align:left;flip:x;z-index:251669504" from="36.6pt,7.85pt" to="36.6pt,22pt">
            <v:stroke endarrow="classic" endarrowwidth="narrow" endarrowlength="long"/>
          </v:line>
        </w:pict>
      </w:r>
      <w:r w:rsidRPr="00C828E2">
        <w:rPr>
          <w:rFonts w:ascii="Times New Roman" w:hAnsi="Times New Roman" w:cs="Times New Roman"/>
          <w:noProof/>
          <w:sz w:val="24"/>
          <w:szCs w:val="24"/>
        </w:rPr>
        <w:pict>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1068" type="#_x0000_t120" style="position:absolute;left:0;text-align:left;margin-left:27pt;margin-top:4.8pt;width:19.85pt;height:19.85pt;z-index:251666432">
            <o:lock v:ext="edit" aspectratio="t"/>
          </v:shape>
        </w:pict>
      </w:r>
      <w:r w:rsidRPr="00C828E2">
        <w:rPr>
          <w:rFonts w:ascii="Times New Roman" w:hAnsi="Times New Roman" w:cs="Times New Roman"/>
          <w:noProof/>
          <w:sz w:val="24"/>
          <w:szCs w:val="24"/>
        </w:rPr>
        <w:pict>
          <v:rect id="_x0000_s1066" style="position:absolute;left:0;text-align:left;margin-left:75.1pt;margin-top:4.85pt;width:11.8pt;height:25.3pt;z-index:251664384"/>
        </w:pict>
      </w:r>
      <w:r w:rsidRPr="00C828E2">
        <w:rPr>
          <w:rFonts w:ascii="Times New Roman" w:hAnsi="Times New Roman" w:cs="Times New Roman"/>
          <w:noProof/>
          <w:sz w:val="24"/>
          <w:szCs w:val="24"/>
        </w:rPr>
        <w:pict>
          <v:shape id="_x0000_s1070" type="#_x0000_t120" style="position:absolute;left:0;text-align:left;margin-left:117pt;margin-top:4.55pt;width:19.85pt;height:19.85pt;z-index:251668480">
            <o:lock v:ext="edit" aspectratio="t"/>
          </v:shape>
        </w:pict>
      </w:r>
      <w:r w:rsidRPr="0063787C">
        <w:rPr>
          <w:rFonts w:ascii="Times New Roman" w:hAnsi="Times New Roman" w:cs="Times New Roman"/>
          <w:bCs/>
          <w:sz w:val="24"/>
          <w:szCs w:val="24"/>
          <w:lang w:val="kk-KZ"/>
        </w:rPr>
        <w:t xml:space="preserve">     E</w:t>
      </w:r>
      <w:r w:rsidRPr="0063787C">
        <w:rPr>
          <w:rFonts w:ascii="Times New Roman" w:hAnsi="Times New Roman" w:cs="Times New Roman"/>
          <w:bCs/>
          <w:sz w:val="24"/>
          <w:szCs w:val="24"/>
          <w:vertAlign w:val="subscript"/>
          <w:lang w:val="kk-KZ"/>
        </w:rPr>
        <w:t xml:space="preserve">1      </w:t>
      </w:r>
      <w:r w:rsidRPr="0063787C">
        <w:rPr>
          <w:rFonts w:ascii="Times New Roman" w:hAnsi="Times New Roman" w:cs="Times New Roman"/>
          <w:bCs/>
          <w:sz w:val="24"/>
          <w:szCs w:val="24"/>
          <w:lang w:val="kk-KZ"/>
        </w:rPr>
        <w:t xml:space="preserve">                 R</w:t>
      </w:r>
      <w:r w:rsidRPr="0063787C">
        <w:rPr>
          <w:rFonts w:ascii="Times New Roman" w:hAnsi="Times New Roman" w:cs="Times New Roman"/>
          <w:bCs/>
          <w:sz w:val="24"/>
          <w:szCs w:val="24"/>
          <w:vertAlign w:val="subscript"/>
          <w:lang w:val="kk-KZ"/>
        </w:rPr>
        <w:t xml:space="preserve">2          </w:t>
      </w:r>
      <w:r w:rsidRPr="0063787C">
        <w:rPr>
          <w:rFonts w:ascii="Times New Roman" w:hAnsi="Times New Roman" w:cs="Times New Roman"/>
          <w:bCs/>
          <w:sz w:val="24"/>
          <w:szCs w:val="24"/>
          <w:lang w:val="kk-KZ"/>
        </w:rPr>
        <w:t xml:space="preserve">     E</w:t>
      </w:r>
      <w:r w:rsidRPr="0063787C">
        <w:rPr>
          <w:rFonts w:ascii="Times New Roman" w:hAnsi="Times New Roman" w:cs="Times New Roman"/>
          <w:bCs/>
          <w:sz w:val="24"/>
          <w:szCs w:val="24"/>
          <w:vertAlign w:val="subscript"/>
          <w:lang w:val="kk-KZ"/>
        </w:rPr>
        <w:t>3</w:t>
      </w:r>
    </w:p>
    <w:p w:rsidR="00396C6B" w:rsidRPr="0063787C" w:rsidRDefault="00396C6B" w:rsidP="00396C6B">
      <w:pPr>
        <w:ind w:firstLine="567"/>
        <w:jc w:val="both"/>
        <w:rPr>
          <w:rFonts w:ascii="Times New Roman" w:hAnsi="Times New Roman" w:cs="Times New Roman"/>
          <w:bCs/>
          <w:sz w:val="24"/>
          <w:szCs w:val="24"/>
          <w:lang w:val="kk-KZ"/>
        </w:rPr>
      </w:pPr>
    </w:p>
    <w:p w:rsidR="00396C6B" w:rsidRPr="0063787C" w:rsidRDefault="00396C6B" w:rsidP="00396C6B">
      <w:pPr>
        <w:tabs>
          <w:tab w:val="left" w:pos="2160"/>
        </w:tabs>
        <w:ind w:firstLine="567"/>
        <w:jc w:val="both"/>
        <w:rPr>
          <w:rFonts w:ascii="Times New Roman" w:hAnsi="Times New Roman" w:cs="Times New Roman"/>
          <w:bCs/>
          <w:sz w:val="24"/>
          <w:szCs w:val="24"/>
          <w:lang w:val="kk-KZ"/>
        </w:rPr>
      </w:pPr>
      <w:r w:rsidRPr="00C828E2">
        <w:rPr>
          <w:rFonts w:ascii="Times New Roman" w:hAnsi="Times New Roman" w:cs="Times New Roman"/>
          <w:noProof/>
          <w:sz w:val="24"/>
          <w:szCs w:val="24"/>
        </w:rPr>
        <w:pict>
          <v:rect id="_x0000_s1065" style="position:absolute;left:0;text-align:left;margin-left:157.05pt;margin-top:.75pt;width:11.8pt;height:25.3pt;z-index:251663360"/>
        </w:pict>
      </w:r>
      <w:r w:rsidRPr="0063787C">
        <w:rPr>
          <w:rFonts w:ascii="Times New Roman" w:hAnsi="Times New Roman" w:cs="Times New Roman"/>
          <w:bCs/>
          <w:sz w:val="24"/>
          <w:szCs w:val="24"/>
          <w:lang w:val="kk-KZ"/>
        </w:rPr>
        <w:t xml:space="preserve">                                                 R</w:t>
      </w:r>
      <w:r w:rsidRPr="0063787C">
        <w:rPr>
          <w:rFonts w:ascii="Times New Roman" w:hAnsi="Times New Roman" w:cs="Times New Roman"/>
          <w:bCs/>
          <w:sz w:val="24"/>
          <w:szCs w:val="24"/>
          <w:vertAlign w:val="subscript"/>
          <w:lang w:val="kk-KZ"/>
        </w:rPr>
        <w:t>4</w:t>
      </w:r>
    </w:p>
    <w:p w:rsidR="00396C6B" w:rsidRPr="0063787C" w:rsidRDefault="00396C6B" w:rsidP="00396C6B">
      <w:pPr>
        <w:tabs>
          <w:tab w:val="left" w:pos="2160"/>
        </w:tabs>
        <w:ind w:firstLine="567"/>
        <w:jc w:val="both"/>
        <w:rPr>
          <w:rFonts w:ascii="Times New Roman" w:hAnsi="Times New Roman" w:cs="Times New Roman"/>
          <w:bCs/>
          <w:sz w:val="24"/>
          <w:szCs w:val="24"/>
          <w:lang w:val="kk-KZ"/>
        </w:rPr>
      </w:pPr>
      <w:r w:rsidRPr="00C828E2">
        <w:rPr>
          <w:rFonts w:ascii="Times New Roman" w:hAnsi="Times New Roman" w:cs="Times New Roman"/>
          <w:noProof/>
          <w:sz w:val="24"/>
          <w:szCs w:val="24"/>
        </w:rPr>
        <w:pict>
          <v:line id="_x0000_s1073" style="position:absolute;left:0;text-align:left;flip:x y;z-index:251671552" from="79.8pt,9.65pt" to="79.8pt,23.8pt">
            <v:stroke endarrow="classic" endarrowwidth="narrow" endarrowlength="long"/>
          </v:line>
        </w:pict>
      </w:r>
      <w:r w:rsidRPr="00C828E2">
        <w:rPr>
          <w:rFonts w:ascii="Times New Roman" w:hAnsi="Times New Roman" w:cs="Times New Roman"/>
          <w:noProof/>
          <w:sz w:val="24"/>
          <w:szCs w:val="24"/>
        </w:rPr>
        <w:pict>
          <v:rect id="_x0000_s1067" style="position:absolute;left:0;text-align:left;margin-left:31.45pt;margin-top:8.8pt;width:11.75pt;height:25.3pt;z-index:251665408"/>
        </w:pict>
      </w:r>
      <w:r w:rsidRPr="00C828E2">
        <w:rPr>
          <w:rFonts w:ascii="Times New Roman" w:hAnsi="Times New Roman" w:cs="Times New Roman"/>
          <w:noProof/>
          <w:sz w:val="24"/>
          <w:szCs w:val="24"/>
        </w:rPr>
        <w:pict>
          <v:shape id="_x0000_s1069" type="#_x0000_t120" style="position:absolute;left:0;text-align:left;margin-left:70.4pt;margin-top:7.45pt;width:19.85pt;height:19.85pt;z-index:251667456">
            <o:lock v:ext="edit" aspectratio="t"/>
          </v:shape>
        </w:pict>
      </w:r>
    </w:p>
    <w:p w:rsidR="00396C6B" w:rsidRPr="0063787C" w:rsidRDefault="00396C6B" w:rsidP="00396C6B">
      <w:pPr>
        <w:jc w:val="both"/>
        <w:rPr>
          <w:rFonts w:ascii="Times New Roman" w:hAnsi="Times New Roman" w:cs="Times New Roman"/>
          <w:bCs/>
          <w:sz w:val="24"/>
          <w:szCs w:val="24"/>
          <w:lang w:val="kk-KZ"/>
        </w:rPr>
      </w:pPr>
      <w:r w:rsidRPr="0063787C">
        <w:rPr>
          <w:rFonts w:ascii="Times New Roman" w:hAnsi="Times New Roman" w:cs="Times New Roman"/>
          <w:bCs/>
          <w:sz w:val="24"/>
          <w:szCs w:val="24"/>
          <w:lang w:val="kk-KZ"/>
        </w:rPr>
        <w:t xml:space="preserve">   R</w:t>
      </w:r>
      <w:r w:rsidRPr="0063787C">
        <w:rPr>
          <w:rFonts w:ascii="Times New Roman" w:hAnsi="Times New Roman" w:cs="Times New Roman"/>
          <w:bCs/>
          <w:sz w:val="24"/>
          <w:szCs w:val="24"/>
          <w:vertAlign w:val="subscript"/>
          <w:lang w:val="kk-KZ"/>
        </w:rPr>
        <w:t>1</w:t>
      </w:r>
      <w:r w:rsidRPr="0063787C">
        <w:rPr>
          <w:rFonts w:ascii="Times New Roman" w:hAnsi="Times New Roman" w:cs="Times New Roman"/>
          <w:bCs/>
          <w:sz w:val="24"/>
          <w:szCs w:val="24"/>
          <w:lang w:val="kk-KZ"/>
        </w:rPr>
        <w:t xml:space="preserve">                   E</w:t>
      </w:r>
      <w:r w:rsidRPr="0063787C">
        <w:rPr>
          <w:rFonts w:ascii="Times New Roman" w:hAnsi="Times New Roman" w:cs="Times New Roman"/>
          <w:bCs/>
          <w:sz w:val="24"/>
          <w:szCs w:val="24"/>
          <w:vertAlign w:val="subscript"/>
          <w:lang w:val="kk-KZ"/>
        </w:rPr>
        <w:t>2</w:t>
      </w:r>
    </w:p>
    <w:p w:rsidR="00396C6B" w:rsidRPr="0063787C" w:rsidRDefault="00396C6B" w:rsidP="00396C6B">
      <w:pPr>
        <w:ind w:firstLine="567"/>
        <w:jc w:val="both"/>
        <w:rPr>
          <w:rFonts w:ascii="Times New Roman" w:hAnsi="Times New Roman" w:cs="Times New Roman"/>
          <w:bCs/>
          <w:sz w:val="24"/>
          <w:szCs w:val="24"/>
          <w:lang w:val="kk-KZ"/>
        </w:rPr>
      </w:pPr>
      <w:r w:rsidRPr="00C828E2">
        <w:rPr>
          <w:rFonts w:ascii="Times New Roman" w:hAnsi="Times New Roman" w:cs="Times New Roman"/>
          <w:noProof/>
          <w:sz w:val="24"/>
          <w:szCs w:val="24"/>
        </w:rPr>
        <w:pict>
          <v:shape id="_x0000_s1077" type="#_x0000_t202" style="position:absolute;left:0;text-align:left;margin-left:1in;margin-top:7.6pt;width:21.15pt;height:23.8pt;z-index:251675648" filled="f" stroked="f">
            <v:textbox style="mso-next-textbox:#_x0000_s1077">
              <w:txbxContent>
                <w:p w:rsidR="00396C6B" w:rsidRDefault="00396C6B" w:rsidP="00396C6B">
                  <w:pPr>
                    <w:rPr>
                      <w:b/>
                      <w:bCs/>
                      <w:sz w:val="28"/>
                      <w:szCs w:val="28"/>
                      <w:lang w:val="en-US"/>
                    </w:rPr>
                  </w:pPr>
                  <w:proofErr w:type="gramStart"/>
                  <w:r>
                    <w:rPr>
                      <w:b/>
                      <w:bCs/>
                      <w:sz w:val="28"/>
                      <w:szCs w:val="28"/>
                      <w:lang w:val="en-US"/>
                    </w:rPr>
                    <w:t>b</w:t>
                  </w:r>
                  <w:proofErr w:type="gramEnd"/>
                </w:p>
              </w:txbxContent>
            </v:textbox>
          </v:shape>
        </w:pict>
      </w:r>
      <w:r w:rsidRPr="00C828E2">
        <w:rPr>
          <w:rFonts w:ascii="Times New Roman" w:hAnsi="Times New Roman" w:cs="Times New Roman"/>
          <w:noProof/>
          <w:sz w:val="24"/>
          <w:szCs w:val="24"/>
        </w:rPr>
        <w:pict>
          <v:oval id="_x0000_s1074" style="position:absolute;left:0;text-align:left;margin-left:81pt;margin-top:7.6pt;width:2.85pt;height:2.85pt;z-index:251672576" fillcolor="black">
            <o:lock v:ext="edit" aspectratio="t"/>
          </v:oval>
        </w:pict>
      </w:r>
    </w:p>
    <w:p w:rsidR="00396C6B" w:rsidRPr="0063787C" w:rsidRDefault="00396C6B" w:rsidP="00396C6B">
      <w:pPr>
        <w:ind w:firstLine="567"/>
        <w:jc w:val="both"/>
        <w:rPr>
          <w:rFonts w:ascii="Times New Roman" w:hAnsi="Times New Roman" w:cs="Times New Roman"/>
          <w:bCs/>
          <w:sz w:val="24"/>
          <w:szCs w:val="24"/>
          <w:lang w:val="kk-KZ"/>
        </w:rPr>
      </w:pPr>
    </w:p>
    <w:p w:rsidR="00396C6B" w:rsidRPr="00A602EA" w:rsidRDefault="00396C6B" w:rsidP="00396C6B">
      <w:pPr>
        <w:pStyle w:val="a4"/>
        <w:spacing w:before="0" w:beforeAutospacing="0" w:after="0" w:afterAutospacing="0"/>
        <w:ind w:firstLine="567"/>
        <w:jc w:val="center"/>
        <w:rPr>
          <w:bCs/>
          <w:lang w:val="kk-KZ"/>
        </w:rPr>
      </w:pPr>
      <w:r w:rsidRPr="00A602EA">
        <w:rPr>
          <w:lang w:val="kk-KZ"/>
        </w:rPr>
        <w:t>Cурет</w:t>
      </w:r>
      <w:r>
        <w:rPr>
          <w:lang w:val="kk-KZ"/>
        </w:rPr>
        <w:t xml:space="preserve">-2.3 </w:t>
      </w:r>
      <w:r w:rsidRPr="00A602EA">
        <w:rPr>
          <w:lang w:val="kk-KZ"/>
        </w:rPr>
        <w:t>-  Түйінаралық керне</w:t>
      </w:r>
      <w:r>
        <w:rPr>
          <w:lang w:val="kk-KZ"/>
        </w:rPr>
        <w:t>уді  анықтауды көрсететін схема</w:t>
      </w:r>
    </w:p>
    <w:p w:rsidR="00396C6B" w:rsidRDefault="00396C6B" w:rsidP="00396C6B">
      <w:pPr>
        <w:widowControl w:val="0"/>
        <w:autoSpaceDE w:val="0"/>
        <w:autoSpaceDN w:val="0"/>
        <w:adjustRightInd w:val="0"/>
        <w:ind w:firstLine="567"/>
        <w:jc w:val="both"/>
        <w:rPr>
          <w:rFonts w:ascii="Times New Roman" w:hAnsi="Times New Roman" w:cs="Times New Roman"/>
          <w:b/>
          <w:sz w:val="24"/>
          <w:szCs w:val="24"/>
          <w:lang w:val="kk-KZ"/>
        </w:rPr>
      </w:pPr>
    </w:p>
    <w:p w:rsidR="00396C6B" w:rsidRPr="0063787C" w:rsidRDefault="00396C6B" w:rsidP="00396C6B">
      <w:pPr>
        <w:widowControl w:val="0"/>
        <w:autoSpaceDE w:val="0"/>
        <w:autoSpaceDN w:val="0"/>
        <w:adjustRightInd w:val="0"/>
        <w:ind w:firstLine="567"/>
        <w:jc w:val="both"/>
        <w:rPr>
          <w:rFonts w:ascii="Times New Roman" w:hAnsi="Times New Roman" w:cs="Times New Roman"/>
          <w:color w:val="000000"/>
          <w:sz w:val="24"/>
          <w:szCs w:val="24"/>
          <w:lang w:val="kk-KZ"/>
        </w:rPr>
      </w:pPr>
      <w:r w:rsidRPr="00A602EA">
        <w:rPr>
          <w:rFonts w:ascii="Times New Roman" w:hAnsi="Times New Roman" w:cs="Times New Roman"/>
          <w:sz w:val="24"/>
          <w:szCs w:val="24"/>
          <w:lang w:val="kk-KZ"/>
        </w:rPr>
        <w:t>Қуаттар балансы.</w:t>
      </w:r>
      <w:r w:rsidRPr="0063787C">
        <w:rPr>
          <w:rFonts w:ascii="Times New Roman" w:hAnsi="Times New Roman" w:cs="Times New Roman"/>
          <w:color w:val="000000"/>
          <w:sz w:val="24"/>
          <w:szCs w:val="24"/>
          <w:lang w:val="kk-KZ"/>
        </w:rPr>
        <w:t xml:space="preserve"> Пассивті элементтің қуаты әрқашанда оң таңбалы және келесі формуламен анықталады.</w:t>
      </w:r>
    </w:p>
    <w:p w:rsidR="00396C6B" w:rsidRPr="0063787C" w:rsidRDefault="00396C6B" w:rsidP="00396C6B">
      <w:pPr>
        <w:widowControl w:val="0"/>
        <w:autoSpaceDE w:val="0"/>
        <w:autoSpaceDN w:val="0"/>
        <w:adjustRightInd w:val="0"/>
        <w:ind w:firstLine="567"/>
        <w:jc w:val="right"/>
        <w:rPr>
          <w:rFonts w:ascii="Times New Roman" w:hAnsi="Times New Roman" w:cs="Times New Roman"/>
          <w:color w:val="000000"/>
          <w:sz w:val="24"/>
          <w:szCs w:val="24"/>
          <w:lang w:val="kk-KZ"/>
        </w:rPr>
      </w:pPr>
      <w:r w:rsidRPr="0063787C">
        <w:rPr>
          <w:rFonts w:ascii="Times New Roman" w:hAnsi="Times New Roman" w:cs="Times New Roman"/>
          <w:noProof/>
          <w:sz w:val="24"/>
          <w:szCs w:val="24"/>
          <w:lang w:eastAsia="ru-RU"/>
        </w:rPr>
        <w:drawing>
          <wp:inline distT="0" distB="0" distL="0" distR="0">
            <wp:extent cx="1228725" cy="419100"/>
            <wp:effectExtent l="19050" t="0" r="0" b="0"/>
            <wp:docPr id="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62" cstate="print"/>
                    <a:srcRect/>
                    <a:stretch>
                      <a:fillRect/>
                    </a:stretch>
                  </pic:blipFill>
                  <pic:spPr bwMode="auto">
                    <a:xfrm>
                      <a:off x="0" y="0"/>
                      <a:ext cx="1228725" cy="419100"/>
                    </a:xfrm>
                    <a:prstGeom prst="rect">
                      <a:avLst/>
                    </a:prstGeom>
                    <a:noFill/>
                    <a:ln w="9525">
                      <a:noFill/>
                      <a:miter lim="800000"/>
                      <a:headEnd/>
                      <a:tailEnd/>
                    </a:ln>
                  </pic:spPr>
                </pic:pic>
              </a:graphicData>
            </a:graphic>
          </wp:inline>
        </w:drawing>
      </w:r>
      <w:r>
        <w:rPr>
          <w:rFonts w:ascii="Times New Roman" w:hAnsi="Times New Roman" w:cs="Times New Roman"/>
          <w:color w:val="000000"/>
          <w:sz w:val="24"/>
          <w:szCs w:val="24"/>
          <w:lang w:val="kk-KZ"/>
        </w:rPr>
        <w:t xml:space="preserve">                                                  (2.18</w:t>
      </w:r>
      <w:r w:rsidRPr="0063787C">
        <w:rPr>
          <w:rFonts w:ascii="Times New Roman" w:hAnsi="Times New Roman" w:cs="Times New Roman"/>
          <w:color w:val="000000"/>
          <w:sz w:val="24"/>
          <w:szCs w:val="24"/>
          <w:lang w:val="kk-KZ"/>
        </w:rPr>
        <w:t>)</w:t>
      </w:r>
    </w:p>
    <w:p w:rsidR="00396C6B" w:rsidRPr="0063787C" w:rsidRDefault="00396C6B" w:rsidP="00396C6B">
      <w:pPr>
        <w:widowControl w:val="0"/>
        <w:autoSpaceDE w:val="0"/>
        <w:autoSpaceDN w:val="0"/>
        <w:adjustRightInd w:val="0"/>
        <w:ind w:firstLine="567"/>
        <w:jc w:val="both"/>
        <w:rPr>
          <w:rFonts w:ascii="Times New Roman" w:hAnsi="Times New Roman" w:cs="Times New Roman"/>
          <w:color w:val="000000"/>
          <w:sz w:val="24"/>
          <w:szCs w:val="24"/>
          <w:lang w:val="kk-KZ"/>
        </w:rPr>
      </w:pPr>
      <w:r w:rsidRPr="0063787C">
        <w:rPr>
          <w:rFonts w:ascii="Times New Roman" w:hAnsi="Times New Roman" w:cs="Times New Roman"/>
          <w:color w:val="000000"/>
          <w:sz w:val="24"/>
          <w:szCs w:val="24"/>
          <w:lang w:val="kk-KZ"/>
        </w:rPr>
        <w:t>Қорек көздері өндіріп, яғни тізбекке энергия беріп, немесе энергия қабылдап тұруы мүмкін. Қорек көздерінің жұмыс режимдері олардағы ток пен ЭҚК-тің немесе ток пен кернеудің оң бағыттарына байланысты, егер ЭҚК бағыты оның бойындағы тоқтың бағытымен бірдей болса, онда ЭҚК көзі тізбекке энергия беріп тұрады, яғни қорек көзі болып табылады(генератор режимінде жұмыс жасап тұр), ал қарама-қарсы бағытта болса, онда энергия тұтынып тұрады, яғни электр қабылдағыш режимінде жұмыс жасап тұр.</w:t>
      </w:r>
    </w:p>
    <w:p w:rsidR="00396C6B" w:rsidRPr="0063787C" w:rsidRDefault="00396C6B" w:rsidP="00396C6B">
      <w:pPr>
        <w:widowControl w:val="0"/>
        <w:autoSpaceDE w:val="0"/>
        <w:autoSpaceDN w:val="0"/>
        <w:adjustRightInd w:val="0"/>
        <w:ind w:firstLine="567"/>
        <w:jc w:val="both"/>
        <w:rPr>
          <w:rFonts w:ascii="Times New Roman" w:hAnsi="Times New Roman" w:cs="Times New Roman"/>
          <w:color w:val="000000"/>
          <w:sz w:val="24"/>
          <w:szCs w:val="24"/>
          <w:lang w:val="kk-KZ"/>
        </w:rPr>
      </w:pPr>
      <w:r w:rsidRPr="0063787C">
        <w:rPr>
          <w:rFonts w:ascii="Times New Roman" w:hAnsi="Times New Roman" w:cs="Times New Roman"/>
          <w:color w:val="000000"/>
          <w:sz w:val="24"/>
          <w:szCs w:val="24"/>
          <w:lang w:val="kk-KZ"/>
        </w:rPr>
        <w:t xml:space="preserve">ЭҚК көзінің қуаты:                                   </w:t>
      </w:r>
    </w:p>
    <w:p w:rsidR="00396C6B" w:rsidRPr="0063787C" w:rsidRDefault="00396C6B" w:rsidP="00396C6B">
      <w:pPr>
        <w:widowControl w:val="0"/>
        <w:autoSpaceDE w:val="0"/>
        <w:autoSpaceDN w:val="0"/>
        <w:adjustRightInd w:val="0"/>
        <w:ind w:firstLine="567"/>
        <w:jc w:val="right"/>
        <w:rPr>
          <w:rFonts w:ascii="Times New Roman" w:hAnsi="Times New Roman" w:cs="Times New Roman"/>
          <w:color w:val="000000"/>
          <w:sz w:val="24"/>
          <w:szCs w:val="24"/>
          <w:lang w:val="kk-KZ"/>
        </w:rPr>
      </w:pPr>
      <w:r w:rsidRPr="0063787C">
        <w:rPr>
          <w:rFonts w:ascii="Times New Roman" w:hAnsi="Times New Roman" w:cs="Times New Roman"/>
          <w:noProof/>
          <w:sz w:val="24"/>
          <w:szCs w:val="24"/>
          <w:lang w:eastAsia="ru-RU"/>
        </w:rPr>
        <w:drawing>
          <wp:inline distT="0" distB="0" distL="0" distR="0">
            <wp:extent cx="533400" cy="219075"/>
            <wp:effectExtent l="0" t="0" r="0" b="0"/>
            <wp:docPr id="4"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63" cstate="print"/>
                    <a:srcRect/>
                    <a:stretch>
                      <a:fillRect/>
                    </a:stretch>
                  </pic:blipFill>
                  <pic:spPr bwMode="auto">
                    <a:xfrm>
                      <a:off x="0" y="0"/>
                      <a:ext cx="533400" cy="219075"/>
                    </a:xfrm>
                    <a:prstGeom prst="rect">
                      <a:avLst/>
                    </a:prstGeom>
                    <a:noFill/>
                    <a:ln w="9525">
                      <a:noFill/>
                      <a:miter lim="800000"/>
                      <a:headEnd/>
                      <a:tailEnd/>
                    </a:ln>
                  </pic:spPr>
                </pic:pic>
              </a:graphicData>
            </a:graphic>
          </wp:inline>
        </w:drawing>
      </w:r>
      <w:r w:rsidRPr="0063787C">
        <w:rPr>
          <w:rFonts w:ascii="Times New Roman" w:hAnsi="Times New Roman" w:cs="Times New Roman"/>
          <w:color w:val="000000"/>
          <w:sz w:val="24"/>
          <w:szCs w:val="24"/>
          <w:lang w:val="kk-KZ"/>
        </w:rPr>
        <w:tab/>
        <w:t xml:space="preserve">                  </w:t>
      </w:r>
      <w:r>
        <w:rPr>
          <w:rFonts w:ascii="Times New Roman" w:hAnsi="Times New Roman" w:cs="Times New Roman"/>
          <w:color w:val="000000"/>
          <w:sz w:val="24"/>
          <w:szCs w:val="24"/>
          <w:lang w:val="kk-KZ"/>
        </w:rPr>
        <w:t xml:space="preserve">                         (2.19</w:t>
      </w:r>
      <w:r w:rsidRPr="0063787C">
        <w:rPr>
          <w:rFonts w:ascii="Times New Roman" w:hAnsi="Times New Roman" w:cs="Times New Roman"/>
          <w:color w:val="000000"/>
          <w:sz w:val="24"/>
          <w:szCs w:val="24"/>
          <w:lang w:val="kk-KZ"/>
        </w:rPr>
        <w:t>)</w:t>
      </w:r>
    </w:p>
    <w:p w:rsidR="00396C6B" w:rsidRPr="0063787C" w:rsidRDefault="00396C6B" w:rsidP="00396C6B">
      <w:pPr>
        <w:widowControl w:val="0"/>
        <w:autoSpaceDE w:val="0"/>
        <w:autoSpaceDN w:val="0"/>
        <w:adjustRightInd w:val="0"/>
        <w:ind w:firstLine="567"/>
        <w:jc w:val="both"/>
        <w:rPr>
          <w:rFonts w:ascii="Times New Roman" w:hAnsi="Times New Roman" w:cs="Times New Roman"/>
          <w:color w:val="000000"/>
          <w:sz w:val="24"/>
          <w:szCs w:val="24"/>
          <w:lang w:val="kk-KZ"/>
        </w:rPr>
      </w:pPr>
      <w:r w:rsidRPr="0063787C">
        <w:rPr>
          <w:rFonts w:ascii="Times New Roman" w:hAnsi="Times New Roman" w:cs="Times New Roman"/>
          <w:color w:val="000000"/>
          <w:sz w:val="24"/>
          <w:szCs w:val="24"/>
          <w:lang w:val="kk-KZ"/>
        </w:rPr>
        <w:t>Тоқ көзінің қуаты</w:t>
      </w:r>
    </w:p>
    <w:p w:rsidR="00396C6B" w:rsidRPr="0063787C" w:rsidRDefault="00396C6B" w:rsidP="00396C6B">
      <w:pPr>
        <w:widowControl w:val="0"/>
        <w:autoSpaceDE w:val="0"/>
        <w:autoSpaceDN w:val="0"/>
        <w:adjustRightInd w:val="0"/>
        <w:ind w:firstLine="567"/>
        <w:jc w:val="right"/>
        <w:rPr>
          <w:rFonts w:ascii="Times New Roman" w:hAnsi="Times New Roman" w:cs="Times New Roman"/>
          <w:color w:val="000000"/>
          <w:sz w:val="24"/>
          <w:szCs w:val="24"/>
          <w:lang w:val="kk-KZ"/>
        </w:rPr>
      </w:pPr>
      <w:r w:rsidRPr="0063787C">
        <w:rPr>
          <w:rFonts w:ascii="Times New Roman" w:hAnsi="Times New Roman" w:cs="Times New Roman"/>
          <w:position w:val="-12"/>
          <w:sz w:val="24"/>
          <w:szCs w:val="24"/>
        </w:rPr>
        <w:object w:dxaOrig="1100" w:dyaOrig="360">
          <v:shape id="_x0000_i1059" type="#_x0000_t75" style="width:53.2pt;height:18.15pt" o:ole="">
            <v:imagedata r:id="rId64" o:title=""/>
          </v:shape>
          <o:OLEObject Type="Embed" ProgID="Equation.3" ShapeID="_x0000_i1059" DrawAspect="Content" ObjectID="_1536325825" r:id="rId65"/>
        </w:object>
      </w:r>
      <w:r w:rsidRPr="0063787C">
        <w:rPr>
          <w:rFonts w:ascii="Times New Roman" w:hAnsi="Times New Roman" w:cs="Times New Roman"/>
          <w:color w:val="000000"/>
          <w:sz w:val="24"/>
          <w:szCs w:val="24"/>
          <w:lang w:val="kk-KZ"/>
        </w:rPr>
        <w:tab/>
        <w:t xml:space="preserve">            </w:t>
      </w:r>
      <w:r>
        <w:rPr>
          <w:rFonts w:ascii="Times New Roman" w:hAnsi="Times New Roman" w:cs="Times New Roman"/>
          <w:color w:val="000000"/>
          <w:sz w:val="24"/>
          <w:szCs w:val="24"/>
          <w:lang w:val="kk-KZ"/>
        </w:rPr>
        <w:t xml:space="preserve">                                (2.20</w:t>
      </w:r>
      <w:r w:rsidRPr="0063787C">
        <w:rPr>
          <w:rFonts w:ascii="Times New Roman" w:hAnsi="Times New Roman" w:cs="Times New Roman"/>
          <w:color w:val="000000"/>
          <w:sz w:val="24"/>
          <w:szCs w:val="24"/>
          <w:lang w:val="kk-KZ"/>
        </w:rPr>
        <w:t>)</w:t>
      </w:r>
    </w:p>
    <w:p w:rsidR="00396C6B" w:rsidRPr="0063787C" w:rsidRDefault="00396C6B" w:rsidP="00396C6B">
      <w:pPr>
        <w:widowControl w:val="0"/>
        <w:autoSpaceDE w:val="0"/>
        <w:autoSpaceDN w:val="0"/>
        <w:adjustRightInd w:val="0"/>
        <w:ind w:firstLine="567"/>
        <w:jc w:val="both"/>
        <w:rPr>
          <w:rFonts w:ascii="Times New Roman" w:hAnsi="Times New Roman" w:cs="Times New Roman"/>
          <w:color w:val="000000"/>
          <w:sz w:val="24"/>
          <w:szCs w:val="24"/>
          <w:lang w:val="kk-KZ"/>
        </w:rPr>
      </w:pPr>
      <w:r w:rsidRPr="0063787C">
        <w:rPr>
          <w:rFonts w:ascii="Times New Roman" w:hAnsi="Times New Roman" w:cs="Times New Roman"/>
          <w:color w:val="000000"/>
          <w:sz w:val="24"/>
          <w:szCs w:val="24"/>
          <w:lang w:val="kk-KZ"/>
        </w:rPr>
        <w:t xml:space="preserve">Егер ЭҚК немесе тоқ көздері энергия көзі режимінде жұмыс істеп тұрса, онда </w:t>
      </w:r>
      <w:r w:rsidRPr="0063787C">
        <w:rPr>
          <w:rFonts w:ascii="Times New Roman" w:hAnsi="Times New Roman" w:cs="Times New Roman"/>
          <w:color w:val="000000"/>
          <w:sz w:val="24"/>
          <w:szCs w:val="24"/>
          <w:lang w:val="kk-KZ"/>
        </w:rPr>
        <w:lastRenderedPageBreak/>
        <w:t>олардың қуаттары оң таңбамен, ал электр қабылдағыш режимінде істеп тұрса, онда теріс таңбамен алынуы керек.</w:t>
      </w:r>
    </w:p>
    <w:p w:rsidR="00396C6B" w:rsidRPr="0063787C" w:rsidRDefault="00396C6B" w:rsidP="00396C6B">
      <w:pPr>
        <w:widowControl w:val="0"/>
        <w:autoSpaceDE w:val="0"/>
        <w:autoSpaceDN w:val="0"/>
        <w:adjustRightInd w:val="0"/>
        <w:ind w:firstLine="567"/>
        <w:jc w:val="both"/>
        <w:rPr>
          <w:rFonts w:ascii="Times New Roman" w:hAnsi="Times New Roman" w:cs="Times New Roman"/>
          <w:color w:val="000000"/>
          <w:sz w:val="24"/>
          <w:szCs w:val="24"/>
          <w:lang w:val="kk-KZ"/>
        </w:rPr>
      </w:pPr>
      <w:r w:rsidRPr="0063787C">
        <w:rPr>
          <w:rFonts w:ascii="Times New Roman" w:hAnsi="Times New Roman" w:cs="Times New Roman"/>
          <w:color w:val="000000"/>
          <w:sz w:val="24"/>
          <w:szCs w:val="24"/>
          <w:lang w:val="kk-KZ"/>
        </w:rPr>
        <w:t>Әдетте, тізбектерді есептеу қуаттар балансының теңдеуін құрып, оны тексерумен аяқталады. Қуаттар балансының теңдеуі деп тізбектегі энергия көздерімен қабылдағыштардың қуаттарының теңдестігін көрсететін теңдеуді айтады:</w:t>
      </w:r>
    </w:p>
    <w:p w:rsidR="00396C6B" w:rsidRPr="0063787C" w:rsidRDefault="00396C6B" w:rsidP="00396C6B">
      <w:pPr>
        <w:widowControl w:val="0"/>
        <w:autoSpaceDE w:val="0"/>
        <w:autoSpaceDN w:val="0"/>
        <w:adjustRightInd w:val="0"/>
        <w:ind w:firstLine="567"/>
        <w:jc w:val="right"/>
        <w:rPr>
          <w:rFonts w:ascii="Times New Roman" w:hAnsi="Times New Roman" w:cs="Times New Roman"/>
          <w:color w:val="000000"/>
          <w:sz w:val="24"/>
          <w:szCs w:val="24"/>
          <w:lang w:val="kk-KZ"/>
        </w:rPr>
      </w:pPr>
      <w:r w:rsidRPr="0063787C">
        <w:rPr>
          <w:rFonts w:ascii="Times New Roman" w:hAnsi="Times New Roman" w:cs="Times New Roman"/>
          <w:position w:val="-32"/>
          <w:sz w:val="24"/>
          <w:szCs w:val="24"/>
        </w:rPr>
        <w:object w:dxaOrig="2960" w:dyaOrig="740">
          <v:shape id="_x0000_i1060" type="#_x0000_t75" style="width:142.75pt;height:36.95pt" o:ole="">
            <v:imagedata r:id="rId66" o:title=""/>
          </v:shape>
          <o:OLEObject Type="Embed" ProgID="Equation.3" ShapeID="_x0000_i1060" DrawAspect="Content" ObjectID="_1536325826" r:id="rId67"/>
        </w:object>
      </w:r>
      <w:r>
        <w:rPr>
          <w:rFonts w:ascii="Times New Roman" w:hAnsi="Times New Roman" w:cs="Times New Roman"/>
          <w:color w:val="000000"/>
          <w:sz w:val="24"/>
          <w:szCs w:val="24"/>
          <w:lang w:val="kk-KZ"/>
        </w:rPr>
        <w:tab/>
        <w:t xml:space="preserve">                           (2.21</w:t>
      </w:r>
      <w:r w:rsidRPr="0063787C">
        <w:rPr>
          <w:rFonts w:ascii="Times New Roman" w:hAnsi="Times New Roman" w:cs="Times New Roman"/>
          <w:color w:val="000000"/>
          <w:sz w:val="24"/>
          <w:szCs w:val="24"/>
          <w:lang w:val="kk-KZ"/>
        </w:rPr>
        <w:t>)</w:t>
      </w:r>
    </w:p>
    <w:p w:rsidR="00396C6B" w:rsidRPr="0063787C" w:rsidRDefault="00396C6B" w:rsidP="00396C6B">
      <w:pPr>
        <w:pStyle w:val="a4"/>
        <w:spacing w:before="0" w:beforeAutospacing="0" w:after="0" w:afterAutospacing="0"/>
        <w:ind w:firstLine="567"/>
        <w:jc w:val="both"/>
        <w:rPr>
          <w:lang w:val="kk-KZ"/>
        </w:rPr>
      </w:pPr>
      <w:r w:rsidRPr="0063787C">
        <w:rPr>
          <w:lang w:val="kk-KZ"/>
        </w:rPr>
        <w:t>Егер қуаттар балансының теңдеуінде теңдіктің сол жағы оң жағына тең болса, яғни қорек көздерінің тізбекке берген қуаты мен электр қабылдағыштардың тұтынған қуаты өзара тең болса, онда бұл, жалпы алғанда, тізбек элементтеріндегі токтар мен кернеулердің және олардың шын бағыттарының дұрыс анықталғандығын көрсетеді.</w:t>
      </w:r>
    </w:p>
    <w:p w:rsidR="00394C75" w:rsidRPr="00396C6B" w:rsidRDefault="00394C75">
      <w:pPr>
        <w:rPr>
          <w:lang w:val="kk-KZ"/>
        </w:rPr>
      </w:pPr>
    </w:p>
    <w:sectPr w:rsidR="00394C75" w:rsidRPr="00396C6B" w:rsidSect="00394C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396C6B"/>
    <w:rsid w:val="0035566B"/>
    <w:rsid w:val="00394C75"/>
    <w:rsid w:val="00396C6B"/>
    <w:rsid w:val="008972E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357" w:hanging="35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6C6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396C6B"/>
    <w:rPr>
      <w:b/>
      <w:bCs/>
    </w:rPr>
  </w:style>
  <w:style w:type="paragraph" w:styleId="a4">
    <w:name w:val="Normal (Web)"/>
    <w:basedOn w:val="a"/>
    <w:rsid w:val="00396C6B"/>
    <w:pPr>
      <w:spacing w:before="100" w:beforeAutospacing="1" w:after="100" w:afterAutospacing="1"/>
      <w:ind w:left="0" w:firstLine="0"/>
    </w:pPr>
    <w:rPr>
      <w:rFonts w:ascii="Times New Roman" w:eastAsia="Times New Roman" w:hAnsi="Times New Roman" w:cs="Times New Roman"/>
      <w:color w:val="000000"/>
      <w:sz w:val="24"/>
      <w:szCs w:val="24"/>
      <w:lang w:eastAsia="ru-RU"/>
    </w:rPr>
  </w:style>
  <w:style w:type="paragraph" w:styleId="a5">
    <w:name w:val="Balloon Text"/>
    <w:basedOn w:val="a"/>
    <w:link w:val="a6"/>
    <w:uiPriority w:val="99"/>
    <w:semiHidden/>
    <w:unhideWhenUsed/>
    <w:rsid w:val="00396C6B"/>
    <w:rPr>
      <w:rFonts w:ascii="Tahoma" w:hAnsi="Tahoma" w:cs="Tahoma"/>
      <w:sz w:val="16"/>
      <w:szCs w:val="16"/>
    </w:rPr>
  </w:style>
  <w:style w:type="character" w:customStyle="1" w:styleId="a6">
    <w:name w:val="Текст выноски Знак"/>
    <w:basedOn w:val="a0"/>
    <w:link w:val="a5"/>
    <w:uiPriority w:val="99"/>
    <w:semiHidden/>
    <w:rsid w:val="00396C6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oleObject" Target="embeddings/oleObject19.bin"/><Relationship Id="rId21" Type="http://schemas.openxmlformats.org/officeDocument/2006/relationships/image" Target="media/image10.wmf"/><Relationship Id="rId34" Type="http://schemas.openxmlformats.org/officeDocument/2006/relationships/oleObject" Target="embeddings/oleObject15.bin"/><Relationship Id="rId42" Type="http://schemas.openxmlformats.org/officeDocument/2006/relationships/oleObject" Target="embeddings/oleObject22.bin"/><Relationship Id="rId47" Type="http://schemas.openxmlformats.org/officeDocument/2006/relationships/oleObject" Target="embeddings/oleObject25.bin"/><Relationship Id="rId50" Type="http://schemas.openxmlformats.org/officeDocument/2006/relationships/image" Target="media/image21.wmf"/><Relationship Id="rId55" Type="http://schemas.openxmlformats.org/officeDocument/2006/relationships/oleObject" Target="embeddings/oleObject29.bin"/><Relationship Id="rId63" Type="http://schemas.openxmlformats.org/officeDocument/2006/relationships/image" Target="media/image27.wmf"/><Relationship Id="rId68" Type="http://schemas.openxmlformats.org/officeDocument/2006/relationships/fontTable" Target="fontTable.xml"/><Relationship Id="rId7" Type="http://schemas.openxmlformats.org/officeDocument/2006/relationships/image" Target="media/image3.wmf"/><Relationship Id="rId2" Type="http://schemas.openxmlformats.org/officeDocument/2006/relationships/settings" Target="settings.xml"/><Relationship Id="rId16" Type="http://schemas.openxmlformats.org/officeDocument/2006/relationships/oleObject" Target="embeddings/oleObject6.bin"/><Relationship Id="rId29" Type="http://schemas.openxmlformats.org/officeDocument/2006/relationships/image" Target="media/image14.wmf"/><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5.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oleObject" Target="embeddings/oleObject17.bin"/><Relationship Id="rId40" Type="http://schemas.openxmlformats.org/officeDocument/2006/relationships/oleObject" Target="embeddings/oleObject20.bin"/><Relationship Id="rId45" Type="http://schemas.openxmlformats.org/officeDocument/2006/relationships/oleObject" Target="embeddings/oleObject24.bin"/><Relationship Id="rId53" Type="http://schemas.openxmlformats.org/officeDocument/2006/relationships/oleObject" Target="embeddings/oleObject28.bin"/><Relationship Id="rId58" Type="http://schemas.openxmlformats.org/officeDocument/2006/relationships/oleObject" Target="embeddings/oleObject31.bin"/><Relationship Id="rId66" Type="http://schemas.openxmlformats.org/officeDocument/2006/relationships/image" Target="media/image29.wmf"/><Relationship Id="rId5" Type="http://schemas.openxmlformats.org/officeDocument/2006/relationships/image" Target="media/image2.wmf"/><Relationship Id="rId15" Type="http://schemas.openxmlformats.org/officeDocument/2006/relationships/image" Target="media/image7.wmf"/><Relationship Id="rId23" Type="http://schemas.openxmlformats.org/officeDocument/2006/relationships/image" Target="media/image11.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oleObject" Target="embeddings/oleObject26.bin"/><Relationship Id="rId57" Type="http://schemas.openxmlformats.org/officeDocument/2006/relationships/oleObject" Target="embeddings/oleObject30.bin"/><Relationship Id="rId61" Type="http://schemas.openxmlformats.org/officeDocument/2006/relationships/oleObject" Target="embeddings/oleObject33.bin"/><Relationship Id="rId10" Type="http://schemas.openxmlformats.org/officeDocument/2006/relationships/oleObject" Target="embeddings/oleObject3.bin"/><Relationship Id="rId19" Type="http://schemas.openxmlformats.org/officeDocument/2006/relationships/image" Target="media/image9.wmf"/><Relationship Id="rId31" Type="http://schemas.openxmlformats.org/officeDocument/2006/relationships/image" Target="media/image15.emf"/><Relationship Id="rId44" Type="http://schemas.openxmlformats.org/officeDocument/2006/relationships/image" Target="media/image18.wmf"/><Relationship Id="rId52" Type="http://schemas.openxmlformats.org/officeDocument/2006/relationships/image" Target="media/image22.wmf"/><Relationship Id="rId60" Type="http://schemas.openxmlformats.org/officeDocument/2006/relationships/image" Target="media/image25.wmf"/><Relationship Id="rId65" Type="http://schemas.openxmlformats.org/officeDocument/2006/relationships/oleObject" Target="embeddings/oleObject34.bin"/><Relationship Id="rId4" Type="http://schemas.openxmlformats.org/officeDocument/2006/relationships/image" Target="media/image1.wmf"/><Relationship Id="rId9" Type="http://schemas.openxmlformats.org/officeDocument/2006/relationships/image" Target="media/image4.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3.wmf"/><Relationship Id="rId30" Type="http://schemas.openxmlformats.org/officeDocument/2006/relationships/oleObject" Target="embeddings/oleObject13.bin"/><Relationship Id="rId35" Type="http://schemas.openxmlformats.org/officeDocument/2006/relationships/image" Target="media/image17.wmf"/><Relationship Id="rId43" Type="http://schemas.openxmlformats.org/officeDocument/2006/relationships/oleObject" Target="embeddings/oleObject23.bin"/><Relationship Id="rId48" Type="http://schemas.openxmlformats.org/officeDocument/2006/relationships/image" Target="media/image20.wmf"/><Relationship Id="rId56" Type="http://schemas.openxmlformats.org/officeDocument/2006/relationships/image" Target="media/image24.wmf"/><Relationship Id="rId64" Type="http://schemas.openxmlformats.org/officeDocument/2006/relationships/image" Target="media/image28.wmf"/><Relationship Id="rId69" Type="http://schemas.openxmlformats.org/officeDocument/2006/relationships/theme" Target="theme/theme1.xml"/><Relationship Id="rId8" Type="http://schemas.openxmlformats.org/officeDocument/2006/relationships/oleObject" Target="embeddings/oleObject2.bin"/><Relationship Id="rId51" Type="http://schemas.openxmlformats.org/officeDocument/2006/relationships/oleObject" Target="embeddings/oleObject27.bin"/><Relationship Id="rId3" Type="http://schemas.openxmlformats.org/officeDocument/2006/relationships/webSettings" Target="webSettings.xml"/><Relationship Id="rId12" Type="http://schemas.openxmlformats.org/officeDocument/2006/relationships/oleObject" Target="embeddings/oleObject4.bin"/><Relationship Id="rId17" Type="http://schemas.openxmlformats.org/officeDocument/2006/relationships/image" Target="media/image8.wmf"/><Relationship Id="rId25" Type="http://schemas.openxmlformats.org/officeDocument/2006/relationships/image" Target="media/image12.wmf"/><Relationship Id="rId33" Type="http://schemas.openxmlformats.org/officeDocument/2006/relationships/image" Target="media/image16.wmf"/><Relationship Id="rId38" Type="http://schemas.openxmlformats.org/officeDocument/2006/relationships/oleObject" Target="embeddings/oleObject18.bin"/><Relationship Id="rId46" Type="http://schemas.openxmlformats.org/officeDocument/2006/relationships/image" Target="media/image19.wmf"/><Relationship Id="rId59" Type="http://schemas.openxmlformats.org/officeDocument/2006/relationships/oleObject" Target="embeddings/oleObject32.bin"/><Relationship Id="rId67" Type="http://schemas.openxmlformats.org/officeDocument/2006/relationships/oleObject" Target="embeddings/oleObject35.bin"/><Relationship Id="rId20" Type="http://schemas.openxmlformats.org/officeDocument/2006/relationships/oleObject" Target="embeddings/oleObject8.bin"/><Relationship Id="rId41" Type="http://schemas.openxmlformats.org/officeDocument/2006/relationships/oleObject" Target="embeddings/oleObject21.bin"/><Relationship Id="rId54" Type="http://schemas.openxmlformats.org/officeDocument/2006/relationships/image" Target="media/image23.wmf"/><Relationship Id="rId62" Type="http://schemas.openxmlformats.org/officeDocument/2006/relationships/image" Target="media/image2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1617</Words>
  <Characters>9218</Characters>
  <Application>Microsoft Office Word</Application>
  <DocSecurity>0</DocSecurity>
  <Lines>76</Lines>
  <Paragraphs>21</Paragraphs>
  <ScaleCrop>false</ScaleCrop>
  <Company>Grizli777</Company>
  <LinksUpToDate>false</LinksUpToDate>
  <CharactersWithSpaces>10814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Ринат</dc:creator>
  <cp:lastModifiedBy>Ринат</cp:lastModifiedBy>
  <cp:revision>1</cp:revision>
  <dcterms:created xsi:type="dcterms:W3CDTF">2016-09-25T10:10:00Z</dcterms:created>
  <dcterms:modified xsi:type="dcterms:W3CDTF">2016-09-25T10:10:00Z</dcterms:modified>
</cp:coreProperties>
</file>